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4C6ED" w14:textId="0FC09CC2" w:rsidR="00780FB3" w:rsidRPr="00DF3127" w:rsidRDefault="00780FB3" w:rsidP="00DF3127">
      <w:pPr>
        <w:pageBreakBefore/>
        <w:widowControl/>
        <w:suppressAutoHyphens w:val="0"/>
        <w:jc w:val="center"/>
        <w:rPr>
          <w:rFonts w:eastAsia="Times New Roman"/>
          <w:cap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OGŁOSZENIE Nr BOP</w:t>
      </w:r>
      <w:r w:rsidR="002A38F2"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="001E0A94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11</w:t>
      </w:r>
      <w:r w:rsidR="002A38F2"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202</w:t>
      </w:r>
      <w:r w:rsidR="0068169B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5</w:t>
      </w:r>
      <w:r w:rsidRPr="00DF3127">
        <w:rPr>
          <w:rFonts w:eastAsia="Times New Roman"/>
          <w:b/>
          <w:bCs/>
          <w:caps/>
          <w:color w:val="FF0000"/>
          <w:kern w:val="0"/>
          <w:sz w:val="20"/>
          <w:szCs w:val="20"/>
          <w:lang w:eastAsia="pl-PL"/>
        </w:rPr>
        <w:br/>
      </w:r>
      <w:r w:rsidRPr="00DF3127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Prezydenta MIAsta Ełku</w:t>
      </w:r>
    </w:p>
    <w:p w14:paraId="29D0426C" w14:textId="11A7F311" w:rsidR="00780FB3" w:rsidRPr="00DF3127" w:rsidRDefault="00780FB3" w:rsidP="00DF3127">
      <w:pPr>
        <w:widowControl/>
        <w:suppressAutoHyphens w:val="0"/>
        <w:spacing w:after="278"/>
        <w:jc w:val="center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z </w:t>
      </w:r>
      <w:r w:rsidRPr="00C90E31">
        <w:rPr>
          <w:rFonts w:eastAsia="Times New Roman"/>
          <w:kern w:val="0"/>
          <w:sz w:val="20"/>
          <w:szCs w:val="20"/>
          <w:lang w:eastAsia="pl-PL"/>
        </w:rPr>
        <w:t>dnia</w:t>
      </w:r>
      <w:r w:rsidR="00245CD3" w:rsidRPr="00C90E31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r w:rsidR="003F0401" w:rsidRPr="00C90E31">
        <w:rPr>
          <w:rFonts w:eastAsia="Times New Roman"/>
          <w:kern w:val="0"/>
          <w:sz w:val="20"/>
          <w:szCs w:val="20"/>
          <w:lang w:eastAsia="pl-PL"/>
        </w:rPr>
        <w:t>5</w:t>
      </w:r>
      <w:r w:rsidR="00245CD3" w:rsidRPr="00C90E31">
        <w:rPr>
          <w:rFonts w:eastAsia="Times New Roman"/>
          <w:kern w:val="0"/>
          <w:sz w:val="20"/>
          <w:szCs w:val="20"/>
          <w:lang w:eastAsia="pl-PL"/>
        </w:rPr>
        <w:t xml:space="preserve"> grudnia</w:t>
      </w:r>
      <w:r w:rsidRPr="00C90E31">
        <w:rPr>
          <w:rFonts w:eastAsia="Times New Roman"/>
          <w:kern w:val="0"/>
          <w:sz w:val="20"/>
          <w:szCs w:val="20"/>
          <w:lang w:eastAsia="pl-PL"/>
        </w:rPr>
        <w:t xml:space="preserve"> 202</w:t>
      </w:r>
      <w:r w:rsidR="00501209" w:rsidRPr="00C90E31">
        <w:rPr>
          <w:rFonts w:eastAsia="Times New Roman"/>
          <w:kern w:val="0"/>
          <w:sz w:val="20"/>
          <w:szCs w:val="20"/>
          <w:lang w:eastAsia="pl-PL"/>
        </w:rPr>
        <w:t>4</w:t>
      </w:r>
      <w:r w:rsidRPr="00C90E31">
        <w:rPr>
          <w:rFonts w:eastAsia="Times New Roman"/>
          <w:kern w:val="0"/>
          <w:sz w:val="20"/>
          <w:szCs w:val="20"/>
          <w:lang w:eastAsia="pl-PL"/>
        </w:rPr>
        <w:t xml:space="preserve"> r.</w:t>
      </w:r>
    </w:p>
    <w:p w14:paraId="3590F849" w14:textId="169BEC79" w:rsidR="00780FB3" w:rsidRPr="00DF3127" w:rsidRDefault="00780FB3" w:rsidP="00DF3127">
      <w:pPr>
        <w:keepNext/>
        <w:widowControl/>
        <w:suppressAutoHyphens w:val="0"/>
        <w:spacing w:after="482"/>
        <w:jc w:val="center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w sprawie ogłoszenia otwartego konkursu ofert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br/>
        <w:t>pt.: „Działalność pożytku publicznego na rzecz miasta Ełku w roku 202</w:t>
      </w:r>
      <w:r w:rsidR="0068169B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5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”</w:t>
      </w:r>
    </w:p>
    <w:p w14:paraId="2730555C" w14:textId="49D100A0" w:rsidR="006E6016" w:rsidRPr="00253AD9" w:rsidRDefault="006E6016" w:rsidP="006E6016">
      <w:pPr>
        <w:widowControl/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lang w:eastAsia="pl-PL"/>
        </w:rPr>
      </w:pPr>
      <w:r w:rsidRPr="00253AD9">
        <w:rPr>
          <w:rFonts w:eastAsia="Times New Roman"/>
          <w:kern w:val="0"/>
          <w:sz w:val="20"/>
          <w:szCs w:val="20"/>
          <w:lang w:eastAsia="pl-PL"/>
        </w:rPr>
        <w:t xml:space="preserve">Na podstawie art. 13 ustawy z dnia 24 kwietnia 2003 r. o działalności pożytku publicznego i o wolontariacie </w:t>
      </w:r>
      <w:r w:rsidRPr="00253AD9">
        <w:rPr>
          <w:rFonts w:eastAsia="Times New Roman"/>
          <w:kern w:val="0"/>
          <w:sz w:val="20"/>
          <w:szCs w:val="20"/>
          <w:lang w:eastAsia="pl-PL"/>
        </w:rPr>
        <w:br/>
      </w: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ogłasza się z </w:t>
      </w:r>
      <w:r w:rsidRPr="00C90E31">
        <w:rPr>
          <w:rFonts w:eastAsia="Times New Roman"/>
          <w:kern w:val="0"/>
          <w:sz w:val="20"/>
          <w:szCs w:val="20"/>
          <w:lang w:eastAsia="pl-PL"/>
        </w:rPr>
        <w:t xml:space="preserve">dniem </w:t>
      </w:r>
      <w:r w:rsidR="00245CD3" w:rsidRPr="00D35DC2">
        <w:rPr>
          <w:rFonts w:eastAsia="Times New Roman"/>
          <w:b/>
          <w:bCs/>
          <w:kern w:val="0"/>
          <w:sz w:val="20"/>
          <w:szCs w:val="20"/>
          <w:lang w:eastAsia="pl-PL"/>
        </w:rPr>
        <w:t>6</w:t>
      </w:r>
      <w:r w:rsidR="00ED5EBD" w:rsidRPr="00D35DC2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grudnia</w:t>
      </w:r>
      <w:r w:rsidR="00ED5EBD" w:rsidRPr="00C90E31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</w:t>
      </w:r>
      <w:r w:rsidRPr="00C90E31">
        <w:rPr>
          <w:rFonts w:eastAsia="Times New Roman"/>
          <w:b/>
          <w:bCs/>
          <w:kern w:val="0"/>
          <w:sz w:val="20"/>
          <w:szCs w:val="20"/>
          <w:lang w:eastAsia="pl-PL"/>
        </w:rPr>
        <w:t>202</w:t>
      </w:r>
      <w:r w:rsidR="00501209" w:rsidRPr="00C90E31">
        <w:rPr>
          <w:rFonts w:eastAsia="Times New Roman"/>
          <w:b/>
          <w:bCs/>
          <w:kern w:val="0"/>
          <w:sz w:val="20"/>
          <w:szCs w:val="20"/>
          <w:lang w:eastAsia="pl-PL"/>
        </w:rPr>
        <w:t>4</w:t>
      </w:r>
      <w:r w:rsidRPr="00C90E31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r.</w:t>
      </w:r>
      <w:r w:rsidRPr="00C90E31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t>otwarty konkurs ofert na realizację zadań publicznych w zakresie działalności na rzecz organizacji pozarządowych oraz podmiotów wymienionych w art. 3 ust. 3 w zakresie określonym w art. 4 ust. 1 pkt 1-32a ustawy o działalności pożytku publicznego</w:t>
      </w:r>
      <w:r w:rsidR="003134BC"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t>i o wolontariacie</w:t>
      </w:r>
    </w:p>
    <w:p w14:paraId="044772CE" w14:textId="77777777" w:rsidR="006E6016" w:rsidRPr="00253AD9" w:rsidRDefault="006E6016" w:rsidP="006E6016">
      <w:pPr>
        <w:widowControl/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lang w:eastAsia="pl-PL"/>
        </w:rPr>
      </w:pP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§1. </w:t>
      </w:r>
      <w:r w:rsidRPr="00253AD9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Rodzaj zadania publicznego i cel realizacji</w:t>
      </w: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t>:</w:t>
      </w:r>
    </w:p>
    <w:p w14:paraId="440C0E25" w14:textId="602D0862" w:rsidR="006E6016" w:rsidRPr="00253AD9" w:rsidRDefault="006E6016" w:rsidP="006E6016">
      <w:pPr>
        <w:pStyle w:val="Akapitzlist"/>
        <w:widowControl/>
        <w:numPr>
          <w:ilvl w:val="0"/>
          <w:numId w:val="43"/>
        </w:numPr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lang w:eastAsia="pl-PL"/>
        </w:rPr>
      </w:pP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Zadanie z zakresu działalności na rzecz organizacji pozarządowych oraz podmiotów wymienionych </w:t>
      </w: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w art. 3 ust. 3 w zakresie określonym w art. 4 ust. 1 pkt 1-32 ustawy o działalności pożytku publicznego </w:t>
      </w:r>
      <w:r w:rsidRPr="00253AD9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i o wolontariacie.</w:t>
      </w:r>
    </w:p>
    <w:p w14:paraId="1D877BF5" w14:textId="7053EC90" w:rsidR="006E6016" w:rsidRPr="00253AD9" w:rsidRDefault="006E6016" w:rsidP="006E6016">
      <w:pPr>
        <w:pStyle w:val="Akapitzlist"/>
        <w:widowControl/>
        <w:numPr>
          <w:ilvl w:val="0"/>
          <w:numId w:val="43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53AD9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Celem realizacji zadań w tym konkursie jest wzmacnianie potencjału organizacji pozarządowych działających na rzecz wspólnoty samorządowej miasta Ełku.</w:t>
      </w:r>
    </w:p>
    <w:p w14:paraId="0C814950" w14:textId="56E63623" w:rsidR="002C4A81" w:rsidRPr="00253AD9" w:rsidRDefault="006E6016" w:rsidP="002C4A81">
      <w:pPr>
        <w:widowControl/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§ 2. Priorytetowe zadania samorządu miasta Ełku z Ełckiego Programu Współpracy do realizacji w ramach </w:t>
      </w:r>
      <w:r w:rsidRPr="00253AD9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konkursu:</w:t>
      </w:r>
    </w:p>
    <w:p w14:paraId="5A99A31F" w14:textId="699C8BE5" w:rsidR="00595A85" w:rsidRPr="00253AD9" w:rsidRDefault="002C4A81" w:rsidP="00097BD3">
      <w:pPr>
        <w:pStyle w:val="Akapitzlist"/>
        <w:widowControl/>
        <w:numPr>
          <w:ilvl w:val="0"/>
          <w:numId w:val="46"/>
        </w:numPr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Z</w:t>
      </w:r>
      <w:r w:rsidR="00595A85"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adania z zakresu porządku i bezpieczeństwa publicznego:</w:t>
      </w:r>
    </w:p>
    <w:p w14:paraId="5803606E" w14:textId="3A15AE9A" w:rsidR="002C4A81" w:rsidRPr="00253AD9" w:rsidRDefault="002C4A81" w:rsidP="00097BD3">
      <w:pPr>
        <w:keepLines/>
        <w:spacing w:before="120" w:after="120"/>
        <w:ind w:firstLine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a)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zapewnienie bezpieczeństwa nad i na wodzie</w:t>
      </w:r>
      <w:r w:rsidR="00EB01AD">
        <w:rPr>
          <w:rFonts w:eastAsia="Times New Roman"/>
          <w:color w:val="000000"/>
          <w:sz w:val="20"/>
          <w:szCs w:val="20"/>
          <w:u w:color="000000"/>
        </w:rPr>
        <w:t>.</w:t>
      </w:r>
    </w:p>
    <w:p w14:paraId="31065077" w14:textId="206A7200" w:rsidR="002C4A81" w:rsidRPr="00253AD9" w:rsidRDefault="002C4A81" w:rsidP="00097BD3">
      <w:pPr>
        <w:pStyle w:val="Akapitzlist"/>
        <w:widowControl/>
        <w:numPr>
          <w:ilvl w:val="0"/>
          <w:numId w:val="46"/>
        </w:numPr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Zadania z zakresu edukacji, oświaty i wychowania:</w:t>
      </w:r>
    </w:p>
    <w:p w14:paraId="1F979E35" w14:textId="77777777" w:rsidR="002C4A81" w:rsidRPr="00253AD9" w:rsidRDefault="002C4A81" w:rsidP="00097BD3">
      <w:pPr>
        <w:keepLines/>
        <w:spacing w:before="120" w:after="120"/>
        <w:ind w:firstLine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a)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edukacja pozaformalna dzieci i młodzieży,</w:t>
      </w:r>
    </w:p>
    <w:p w14:paraId="72B76D12" w14:textId="3AADEA05" w:rsidR="002C4A81" w:rsidRPr="00253AD9" w:rsidRDefault="002C4A81" w:rsidP="00097BD3">
      <w:pPr>
        <w:keepLines/>
        <w:spacing w:before="120" w:after="120"/>
        <w:ind w:firstLine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b)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edukacja pozaformalna dorosłych</w:t>
      </w:r>
      <w:r w:rsidR="00EB01AD">
        <w:rPr>
          <w:rFonts w:eastAsia="Times New Roman"/>
          <w:color w:val="000000"/>
          <w:sz w:val="20"/>
          <w:szCs w:val="20"/>
          <w:u w:color="000000"/>
        </w:rPr>
        <w:t>.</w:t>
      </w:r>
    </w:p>
    <w:p w14:paraId="27AB7FDB" w14:textId="1A82D742" w:rsidR="002C4A81" w:rsidRPr="00253AD9" w:rsidRDefault="002C4A81" w:rsidP="00097BD3">
      <w:pPr>
        <w:pStyle w:val="Akapitzlist"/>
        <w:widowControl/>
        <w:numPr>
          <w:ilvl w:val="0"/>
          <w:numId w:val="46"/>
        </w:numPr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Z</w:t>
      </w:r>
      <w:r w:rsidR="00595A85"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adania z zakresu polityki społecznej:</w:t>
      </w:r>
    </w:p>
    <w:p w14:paraId="7B15B59B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a)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aktywności społecznej mieszkańców Ełku,</w:t>
      </w:r>
    </w:p>
    <w:p w14:paraId="0AE4EEA0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b)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aktywności społecznej osób z niepełnosprawnościami,</w:t>
      </w:r>
    </w:p>
    <w:p w14:paraId="0BA33896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c)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aktywności społecznej osób starszych,</w:t>
      </w:r>
    </w:p>
    <w:p w14:paraId="0FBE7869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d)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działalności wolontariackiej mieszkańców Ełku,</w:t>
      </w:r>
    </w:p>
    <w:p w14:paraId="191E042D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e)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edukacji prozdrowotnej mieszkańców Ełku,</w:t>
      </w:r>
    </w:p>
    <w:p w14:paraId="2F92F662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f)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działań na rzecz mniejszości narodowych i etnicznych, w szczególności dialogu międzykulturowego oraz integracji ze środowiskiem lokalnym,</w:t>
      </w:r>
    </w:p>
    <w:p w14:paraId="3402E4BF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g)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działalność na rzecz organizacji pozarządowych oraz podmiotów wymienionych w art. 3 ust. 3 w zakresie określonym w art. 4 ust. 1 pkt 1-32a ustawy o działalności pożytku publicznego i o wolontariacie,</w:t>
      </w:r>
    </w:p>
    <w:p w14:paraId="65B635E0" w14:textId="77777777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h)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rewitalizacji społecznej, w tym wsparcie oddolnych inicjatyw mieszkańców Ełku w zakresie zieleni przestrzeni publicznych na obszarze rewitalizacji społecznej,</w:t>
      </w:r>
    </w:p>
    <w:p w14:paraId="343DB28C" w14:textId="01A852E1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i)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społecznych obchodów 600-lecia Ełku</w:t>
      </w:r>
      <w:r w:rsidR="00EB01AD">
        <w:rPr>
          <w:rFonts w:eastAsia="Times New Roman"/>
          <w:color w:val="000000"/>
          <w:sz w:val="20"/>
          <w:szCs w:val="20"/>
          <w:u w:color="000000"/>
        </w:rPr>
        <w:t>.</w:t>
      </w:r>
    </w:p>
    <w:p w14:paraId="1EF5DD90" w14:textId="4D8ED056" w:rsidR="00595A85" w:rsidRPr="00253AD9" w:rsidRDefault="002C4A81" w:rsidP="00097BD3">
      <w:pPr>
        <w:pStyle w:val="Akapitzlist"/>
        <w:widowControl/>
        <w:numPr>
          <w:ilvl w:val="0"/>
          <w:numId w:val="46"/>
        </w:numPr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Z</w:t>
      </w:r>
      <w:r w:rsidR="00595A85"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adania z zakresu edukacyjnej opieki wychowawczej</w:t>
      </w:r>
      <w:r w:rsidR="00595A85" w:rsidRPr="00253AD9">
        <w:rPr>
          <w:rFonts w:eastAsia="Times New Roman"/>
          <w:color w:val="000000"/>
          <w:sz w:val="20"/>
          <w:szCs w:val="20"/>
          <w:u w:color="000000"/>
        </w:rPr>
        <w:t>:</w:t>
      </w:r>
    </w:p>
    <w:p w14:paraId="4FAC6279" w14:textId="2029FDC6" w:rsidR="002C4A81" w:rsidRPr="00253AD9" w:rsidRDefault="002C4A81" w:rsidP="00097BD3">
      <w:pPr>
        <w:keepLines/>
        <w:spacing w:before="120" w:after="120"/>
        <w:ind w:left="708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a)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działalność na rzecz dzieci i młodzieży poprzez organizację wypoczynku zimowego i letniego</w:t>
      </w:r>
      <w:r w:rsidR="00EB01AD">
        <w:rPr>
          <w:rFonts w:eastAsia="Times New Roman"/>
          <w:color w:val="000000"/>
          <w:sz w:val="20"/>
          <w:szCs w:val="20"/>
          <w:u w:color="000000"/>
        </w:rPr>
        <w:t>.</w:t>
      </w:r>
    </w:p>
    <w:p w14:paraId="38105F55" w14:textId="784A09C7" w:rsidR="00625C56" w:rsidRPr="00253AD9" w:rsidRDefault="00625C56" w:rsidP="00097BD3">
      <w:pPr>
        <w:pStyle w:val="Akapitzlist"/>
        <w:widowControl/>
        <w:numPr>
          <w:ilvl w:val="0"/>
          <w:numId w:val="46"/>
        </w:numPr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Z</w:t>
      </w:r>
      <w:r w:rsidR="00595A85"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adania z zakresu ekologii i ochrony zwierząt oraz ochrony dziedzictwa przyrodniczego:</w:t>
      </w:r>
    </w:p>
    <w:p w14:paraId="67260556" w14:textId="77777777" w:rsidR="00625C56" w:rsidRPr="00253AD9" w:rsidRDefault="00625C56" w:rsidP="00097BD3">
      <w:pPr>
        <w:keepLines/>
        <w:spacing w:before="120" w:after="120"/>
        <w:ind w:left="935" w:hanging="227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a)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edukacja ekologiczna oraz ochrona dziedzictwa przyrodniczego,</w:t>
      </w:r>
    </w:p>
    <w:p w14:paraId="38A79CB1" w14:textId="4AD5376D" w:rsidR="00625C56" w:rsidRPr="00253AD9" w:rsidRDefault="00625C56" w:rsidP="00097BD3">
      <w:pPr>
        <w:keepLines/>
        <w:spacing w:before="120" w:after="120"/>
        <w:ind w:left="935" w:hanging="227"/>
        <w:rPr>
          <w:rFonts w:eastAsia="Times New Roman"/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b)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ochrona praw zwierząt oraz czynne dbanie o ich dobrostan w Ełku</w:t>
      </w:r>
      <w:r w:rsidR="00EB01AD">
        <w:rPr>
          <w:rFonts w:eastAsia="Times New Roman"/>
          <w:color w:val="000000"/>
          <w:sz w:val="20"/>
          <w:szCs w:val="20"/>
          <w:u w:color="000000"/>
        </w:rPr>
        <w:t>.</w:t>
      </w:r>
    </w:p>
    <w:p w14:paraId="0DE0C629" w14:textId="7C62E730" w:rsidR="00625C56" w:rsidRPr="00253AD9" w:rsidRDefault="00625C56" w:rsidP="00097BD3">
      <w:pPr>
        <w:pStyle w:val="Akapitzlist"/>
        <w:widowControl/>
        <w:numPr>
          <w:ilvl w:val="0"/>
          <w:numId w:val="46"/>
        </w:numPr>
        <w:suppressAutoHyphens w:val="0"/>
        <w:jc w:val="both"/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Z</w:t>
      </w:r>
      <w:r w:rsidR="00595A85"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adania z zakresu kultury i ochrony dziedzictwa narodowego:</w:t>
      </w:r>
    </w:p>
    <w:p w14:paraId="031EDD14" w14:textId="77777777" w:rsidR="00625C56" w:rsidRPr="00253AD9" w:rsidRDefault="00625C56" w:rsidP="00097BD3">
      <w:pPr>
        <w:keepLines/>
        <w:spacing w:before="120" w:after="120"/>
        <w:ind w:left="935" w:hanging="227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a)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organizacji życia kulturalnego w Ełku,</w:t>
      </w:r>
    </w:p>
    <w:p w14:paraId="6334DC0E" w14:textId="1E172AEE" w:rsidR="00625C56" w:rsidRDefault="00625C56" w:rsidP="00097BD3">
      <w:pPr>
        <w:keepLines/>
        <w:spacing w:before="120" w:after="120"/>
        <w:ind w:left="935" w:hanging="227"/>
        <w:rPr>
          <w:rFonts w:eastAsia="Times New Roman"/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b)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twórców kultury z Ełku</w:t>
      </w:r>
      <w:r w:rsidR="00EB01AD">
        <w:rPr>
          <w:rFonts w:eastAsia="Times New Roman"/>
          <w:color w:val="000000"/>
          <w:sz w:val="20"/>
          <w:szCs w:val="20"/>
          <w:u w:color="000000"/>
        </w:rPr>
        <w:t>.</w:t>
      </w:r>
    </w:p>
    <w:p w14:paraId="7F17DC6C" w14:textId="77777777" w:rsidR="00EB01AD" w:rsidRDefault="00EB01AD" w:rsidP="00097BD3">
      <w:pPr>
        <w:keepLines/>
        <w:spacing w:before="120" w:after="120"/>
        <w:ind w:left="935" w:hanging="227"/>
        <w:rPr>
          <w:color w:val="000000"/>
          <w:sz w:val="20"/>
          <w:szCs w:val="20"/>
          <w:u w:color="000000"/>
        </w:rPr>
      </w:pPr>
    </w:p>
    <w:p w14:paraId="31DBA2C2" w14:textId="6BFC8A1D" w:rsidR="00595A85" w:rsidRPr="00253AD9" w:rsidRDefault="00625C56" w:rsidP="00097BD3">
      <w:pPr>
        <w:pStyle w:val="Akapitzlist"/>
        <w:widowControl/>
        <w:numPr>
          <w:ilvl w:val="0"/>
          <w:numId w:val="46"/>
        </w:numPr>
        <w:suppressAutoHyphens w:val="0"/>
        <w:jc w:val="both"/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</w:pPr>
      <w:r w:rsidRPr="00253AD9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Z</w:t>
      </w:r>
      <w:r w:rsidR="00595A85" w:rsidRPr="00253AD9">
        <w:rPr>
          <w:rFonts w:eastAsia="Times New Roman"/>
          <w:b/>
          <w:bCs/>
          <w:color w:val="000000"/>
          <w:sz w:val="20"/>
          <w:szCs w:val="20"/>
          <w:u w:color="000000"/>
        </w:rPr>
        <w:t>adania z zakresu oraz kultury fizycznej i sportu:</w:t>
      </w:r>
    </w:p>
    <w:p w14:paraId="51FFB562" w14:textId="77777777" w:rsidR="00595A85" w:rsidRPr="00253AD9" w:rsidRDefault="00595A85" w:rsidP="00097BD3">
      <w:pPr>
        <w:keepLines/>
        <w:spacing w:before="120" w:after="120"/>
        <w:ind w:left="935" w:hanging="227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a)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rozwoju sportu wyczynowego,</w:t>
      </w:r>
    </w:p>
    <w:p w14:paraId="59DE4053" w14:textId="77777777" w:rsidR="00595A85" w:rsidRPr="00253AD9" w:rsidRDefault="00595A85" w:rsidP="00097BD3">
      <w:pPr>
        <w:keepLines/>
        <w:spacing w:before="120" w:after="120"/>
        <w:ind w:left="935" w:hanging="227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b)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rozwoju sportu dzieci i młodzieży,</w:t>
      </w:r>
    </w:p>
    <w:p w14:paraId="3E56942F" w14:textId="77777777" w:rsidR="00595A85" w:rsidRPr="00253AD9" w:rsidRDefault="00595A85" w:rsidP="00097BD3">
      <w:pPr>
        <w:keepLines/>
        <w:spacing w:before="120" w:after="120"/>
        <w:ind w:left="935" w:hanging="227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c)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rozwoju sportu powszechnego,</w:t>
      </w:r>
    </w:p>
    <w:p w14:paraId="1A7F955C" w14:textId="77777777" w:rsidR="00595A85" w:rsidRPr="00253AD9" w:rsidRDefault="00595A85" w:rsidP="00097BD3">
      <w:pPr>
        <w:keepLines/>
        <w:spacing w:before="120" w:after="120"/>
        <w:ind w:left="935" w:hanging="227"/>
        <w:rPr>
          <w:color w:val="000000"/>
          <w:sz w:val="20"/>
          <w:szCs w:val="20"/>
          <w:u w:color="000000"/>
        </w:rPr>
      </w:pPr>
      <w:r w:rsidRPr="00253AD9">
        <w:rPr>
          <w:rFonts w:eastAsia="Times New Roman"/>
          <w:sz w:val="20"/>
          <w:szCs w:val="20"/>
        </w:rPr>
        <w:t>d) </w:t>
      </w:r>
      <w:r w:rsidRPr="00253AD9">
        <w:rPr>
          <w:rFonts w:eastAsia="Times New Roman"/>
          <w:color w:val="000000"/>
          <w:sz w:val="20"/>
          <w:szCs w:val="20"/>
          <w:u w:color="000000"/>
        </w:rPr>
        <w:t>wspieranie rozwoju sportu osób z niepełnosprawnościami.</w:t>
      </w:r>
    </w:p>
    <w:p w14:paraId="6B1A68C9" w14:textId="7E40B606" w:rsidR="00780FB3" w:rsidRPr="00253AD9" w:rsidRDefault="00780FB3" w:rsidP="00595A85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53AD9">
        <w:rPr>
          <w:rFonts w:eastAsia="Times New Roman"/>
          <w:b/>
          <w:bCs/>
          <w:kern w:val="0"/>
          <w:sz w:val="20"/>
          <w:szCs w:val="20"/>
          <w:lang w:eastAsia="pl-PL"/>
        </w:rPr>
        <w:t>§ 3. Wysokość środków w konkursie, zadania realizowane w 202</w:t>
      </w:r>
      <w:r w:rsidR="005A13BA" w:rsidRPr="00253AD9">
        <w:rPr>
          <w:rFonts w:eastAsia="Times New Roman"/>
          <w:b/>
          <w:bCs/>
          <w:kern w:val="0"/>
          <w:sz w:val="20"/>
          <w:szCs w:val="20"/>
          <w:lang w:eastAsia="pl-PL"/>
        </w:rPr>
        <w:t>3</w:t>
      </w:r>
      <w:r w:rsidRPr="00253AD9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i 202</w:t>
      </w:r>
      <w:r w:rsidR="005A13BA" w:rsidRPr="00253AD9">
        <w:rPr>
          <w:rFonts w:eastAsia="Times New Roman"/>
          <w:b/>
          <w:bCs/>
          <w:kern w:val="0"/>
          <w:sz w:val="20"/>
          <w:szCs w:val="20"/>
          <w:lang w:eastAsia="pl-PL"/>
        </w:rPr>
        <w:t>4</w:t>
      </w:r>
      <w:r w:rsidRPr="00253AD9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roku, terminy składania i realizacji zadania w roku 202</w:t>
      </w:r>
      <w:r w:rsidR="005A13BA" w:rsidRPr="00253AD9">
        <w:rPr>
          <w:rFonts w:eastAsia="Times New Roman"/>
          <w:b/>
          <w:bCs/>
          <w:kern w:val="0"/>
          <w:sz w:val="20"/>
          <w:szCs w:val="20"/>
          <w:lang w:eastAsia="pl-PL"/>
        </w:rPr>
        <w:t>5</w:t>
      </w:r>
      <w:r w:rsidR="00BD50F4" w:rsidRPr="00253AD9">
        <w:rPr>
          <w:rFonts w:eastAsia="Times New Roman"/>
          <w:b/>
          <w:bCs/>
          <w:kern w:val="0"/>
          <w:sz w:val="20"/>
          <w:szCs w:val="20"/>
          <w:lang w:eastAsia="pl-PL"/>
        </w:rPr>
        <w:t>:</w:t>
      </w:r>
    </w:p>
    <w:p w14:paraId="09B5E2BE" w14:textId="29C71FA6" w:rsidR="00780FB3" w:rsidRPr="00C90E31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5A13BA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Planowana wysokość środków publicznych przeznaczonych na realizację zadań </w:t>
      </w: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wynosi </w:t>
      </w:r>
      <w:r w:rsidR="00245CD3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1 </w:t>
      </w:r>
      <w:r w:rsidR="0071264F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114</w:t>
      </w:r>
      <w:r w:rsidR="00917154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 000</w:t>
      </w:r>
      <w:r w:rsidR="00917154"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zł.</w:t>
      </w:r>
    </w:p>
    <w:p w14:paraId="0A323358" w14:textId="77777777" w:rsidR="00625C56" w:rsidRPr="00786DF4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5A13BA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Zrealizowane w roku 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poprzednim i bieżącym zadania samorządu miasta Ełku tego samego rodzaju 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>i związane z nimi koszty:</w:t>
      </w:r>
    </w:p>
    <w:p w14:paraId="4C300847" w14:textId="63734628" w:rsidR="00BD50F4" w:rsidRPr="00786DF4" w:rsidRDefault="00BD50F4" w:rsidP="00625C56">
      <w:pPr>
        <w:pStyle w:val="Akapitzlist"/>
        <w:widowControl/>
        <w:numPr>
          <w:ilvl w:val="0"/>
          <w:numId w:val="49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202</w:t>
      </w:r>
      <w:r w:rsidR="005A13BA"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3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zrealizowano </w:t>
      </w:r>
      <w:r w:rsidR="00EB5E37"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177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</w:t>
      </w:r>
      <w:r w:rsidR="00EB5E37"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ń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na łączną kwotę</w:t>
      </w:r>
      <w:r w:rsidR="00EB5E37"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705 418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zł</w:t>
      </w:r>
      <w:r w:rsidR="00420AF9"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6093DCD" w14:textId="2FB97292" w:rsidR="00BD50F4" w:rsidRPr="00786DF4" w:rsidRDefault="00BD50F4" w:rsidP="00625C56">
      <w:pPr>
        <w:pStyle w:val="Akapitzlist"/>
        <w:widowControl/>
        <w:numPr>
          <w:ilvl w:val="0"/>
          <w:numId w:val="49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202</w:t>
      </w:r>
      <w:r w:rsidR="005A13BA"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4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realizowanych jest </w:t>
      </w:r>
      <w:r w:rsidR="00245CD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203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zadań na łączną kwotę</w:t>
      </w:r>
      <w:r w:rsidR="00EB5E37"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245CD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1 064 370</w:t>
      </w: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zł.</w:t>
      </w:r>
    </w:p>
    <w:p w14:paraId="48B33D49" w14:textId="3341D136" w:rsidR="00780FB3" w:rsidRPr="00786DF4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Środki publiczne na realizację zadań w konkursie mogą być zmniejszone lub zwiększone w miarę potrzeb możliwości budżetu miasta Ełku przez Prezydenta Miasta Ełku. </w:t>
      </w:r>
    </w:p>
    <w:p w14:paraId="1F42F349" w14:textId="77777777" w:rsidR="00780FB3" w:rsidRPr="00DF3127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786DF4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Środki publiczne niewykorzystane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 rozstrzygnięciu konkursu mogą być przeniesione na inne zadania zlecane przez Prezydenta Miasta Ełku organizacjom pozarządowym oraz na współpracę pozafinansową samorządu miasta Ełku z sektorem pozarządowym.</w:t>
      </w:r>
    </w:p>
    <w:p w14:paraId="667C0239" w14:textId="77777777" w:rsidR="00780FB3" w:rsidRPr="00DF3127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Oferty mogą składać organizacje pozarządowe i podmioty, o których mowa w art. 3 ust. 3 ustawy z dnia 24 kwietnia 2003 r. o działalności pożytku publicznego i wolontariacie.</w:t>
      </w:r>
    </w:p>
    <w:p w14:paraId="3E6E2238" w14:textId="4CED0853" w:rsidR="00780FB3" w:rsidRPr="00DF3127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Całokształt spraw związanych z przeprowadzeniem konkursu, czyli ogłaszanie konkursów, składanie ofert, ocena formalna i merytoryczna, wybór ofert, negocjacje warunków umów i ich podpisanie, realizacja zadań, oraz sprawozdawczość, realizowana jest z wykorzystaniem 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serwisu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5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2238C32" w14:textId="1EB21E8C" w:rsidR="00780FB3" w:rsidRPr="00DF3127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Zlecenie realizacji zadań nastąpi w formie </w:t>
      </w:r>
      <w:r w:rsidR="00AB283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powierzenia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EBB46E6" w14:textId="144B2E87" w:rsidR="00BD50F4" w:rsidRPr="003F0401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3F040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Wkład własny</w:t>
      </w:r>
      <w:r w:rsidR="00AB283D" w:rsidRPr="003F040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nie jest wymagany.</w:t>
      </w:r>
    </w:p>
    <w:p w14:paraId="539867EE" w14:textId="65496B84" w:rsidR="003805EB" w:rsidRPr="00C90E31" w:rsidRDefault="003805EB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Kwota pojedynczej dotacji nie może przekroczyć </w:t>
      </w:r>
      <w:r w:rsidR="00245CD3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2</w:t>
      </w:r>
      <w:r w:rsidR="00511014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0</w:t>
      </w:r>
      <w:r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000 zł</w:t>
      </w: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E1C8254" w14:textId="4A1B926D" w:rsidR="00780FB3" w:rsidRPr="00C90E31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Termin realizacji zadań: ramy czasowe </w:t>
      </w:r>
      <w:r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od 1</w:t>
      </w:r>
      <w:r w:rsidR="00D26BC2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0</w:t>
      </w:r>
      <w:r w:rsidR="001E0A94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stycznia</w:t>
      </w:r>
      <w:r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do 31 grudnia 202</w:t>
      </w:r>
      <w:r w:rsidR="001E0A94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5</w:t>
      </w:r>
      <w:r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r</w:t>
      </w: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36C0BF8F" w14:textId="2BE9379F" w:rsidR="00780FB3" w:rsidRPr="00C90E31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Termin składania ofert: od</w:t>
      </w:r>
      <w:r w:rsidR="00ED5EBD"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245CD3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6</w:t>
      </w:r>
      <w:r w:rsidR="00ED5EBD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grudnia </w:t>
      </w:r>
      <w:r w:rsidR="005A13BA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2024 r. </w:t>
      </w: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do wyczerpania środków, ale nie później </w:t>
      </w:r>
      <w:r w:rsidR="007C095B"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C90E3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niż do </w:t>
      </w:r>
      <w:r w:rsidR="00ED5EBD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3</w:t>
      </w:r>
      <w:r w:rsidR="003F0401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0</w:t>
      </w:r>
      <w:r w:rsidR="00ED5EBD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AF5E5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listopada</w:t>
      </w:r>
      <w:r w:rsidR="003F0401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202</w:t>
      </w:r>
      <w:r w:rsidR="001E0A94"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5</w:t>
      </w:r>
      <w:r w:rsidRPr="00C90E31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r.</w:t>
      </w:r>
    </w:p>
    <w:p w14:paraId="1B81B222" w14:textId="77777777" w:rsidR="00780FB3" w:rsidRPr="00DF3127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Termin oceny formalnej i merytorycznej do 21 dni kalendarzowych od dnia złożenia oferty.</w:t>
      </w:r>
    </w:p>
    <w:p w14:paraId="599B8C61" w14:textId="67FD8DA6" w:rsidR="00780FB3" w:rsidRPr="00DF3127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rozstrzygnięcia w sprawie oferty (wybór, kwota dotacji i zatwierdzenie zadania do realizacji) </w:t>
      </w:r>
      <w:r w:rsidR="007C095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 30 dni kalendarzowych od dnia złożenia oferty.</w:t>
      </w:r>
    </w:p>
    <w:p w14:paraId="441EF375" w14:textId="1ADCA763" w:rsidR="00721A4A" w:rsidRPr="00ED38A3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Miejsce realizacji zadania: miasto Ełk, obszar kraju i zagranicy.</w:t>
      </w:r>
      <w:bookmarkStart w:id="0" w:name="_Hlk182988729"/>
    </w:p>
    <w:p w14:paraId="78BA75C5" w14:textId="77777777" w:rsidR="00780FB3" w:rsidRPr="00DF3127" w:rsidRDefault="00780FB3" w:rsidP="00C359C6">
      <w:pPr>
        <w:widowControl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4. Warunki realizacji zadań, wymagane załączniki oraz składanie ofert:</w:t>
      </w:r>
    </w:p>
    <w:p w14:paraId="0E20F434" w14:textId="21CDD04C" w:rsidR="00FA2DBA" w:rsidRPr="00DF3127" w:rsidRDefault="00780FB3" w:rsidP="00DF3127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Warunki realizacji zadania:</w:t>
      </w:r>
    </w:p>
    <w:p w14:paraId="214535ED" w14:textId="69DE963F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 musi uwzględniać obowiązujące przepisy prawne</w:t>
      </w:r>
      <w:r w:rsidR="006C6161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7328010" w14:textId="79969346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ofercie obowiązkowo należy wskazać i opisać zakładane rezultaty, planowany poziom osiągnięcia rezultatów oraz źródło informacji o osiągnięciu wskaźnika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767E424" w14:textId="3AEB2FFB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</w:t>
      </w:r>
      <w:r w:rsidRPr="00DF3127">
        <w:rPr>
          <w:rFonts w:eastAsia="Times New Roman"/>
          <w:color w:val="FF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musi służyć wspólnocie samorządowej miasta Ełku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A81C83" w14:textId="546A6FE1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 dotacji mogą być finansowane wyłącznie działania mieszczące się w zakresie działalności statutowej nieodpłatnej i odpłatnej, tym samym, środki z dotacji nie mogą być przeznaczone </w:t>
      </w:r>
      <w:r w:rsidR="00355A2A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na finansowanie działalności gospodarczej</w:t>
      </w:r>
      <w:r w:rsidR="003805EB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164C25" w14:textId="03B84342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oferowane z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adanie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powinno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uwzględniać zapewnienie dostępności osobom o szczególnych potrzebach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B73FCC9" w14:textId="1061BF18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dopuszcza się możliwość wykonania części zadania przez podmiot nie będący stroną umowy,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z tym że za prawidłowość realizacji całego zadania odpowiada oferent</w:t>
      </w:r>
      <w:r w:rsidR="003805EB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4DB12CB0" w14:textId="6C7270DF" w:rsidR="00FA2DBA" w:rsidRPr="00DF3127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celu ochrony środowiska naturalnego, biorąc pod uwagę charakter zadania publicznego, oferent powinien podjąć wszelkie możliwe i prawnie dopuszczalne działania dążące do wyeliminowania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z używania przedmiotów jednorazowego użytku wykonanych z tworzyw sztucznych w trakcie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realizacji zadania i zastąpienie ich w miarę możliwości opakowaniami wielokrotnego użytku.</w:t>
      </w:r>
    </w:p>
    <w:p w14:paraId="1B2D8ED3" w14:textId="67D61C06" w:rsidR="00FA2DBA" w:rsidRPr="00DF3127" w:rsidRDefault="00780FB3" w:rsidP="00DF3127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Załączniki do składanej oferty: </w:t>
      </w:r>
    </w:p>
    <w:p w14:paraId="42FC1691" w14:textId="1C5DD4F8" w:rsidR="00721A4A" w:rsidRPr="00097BD3" w:rsidRDefault="00721A4A" w:rsidP="00721A4A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585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załącznik nr 1 stanowiąc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y</w:t>
      </w:r>
      <w:r w:rsidRPr="001C585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załącznik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1C585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 niniejszego ogłoszenia</w:t>
      </w:r>
      <w:r w:rsidR="00E157C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w przypadku zadania skierowanego do małoletnich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DCCF252" w14:textId="57B4826B" w:rsidR="00FA2DBA" w:rsidRPr="00DF3127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przypadku, gdy oferent nie jest wpisany do Krajowego Rejestru Sądowego 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lub równoważnego rejestru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obowiązkowo przedkłada dokument potwierdzający status prawny, umocowanie osób upoważnionych do składania oświadczeń woli i zaciągania zobowiązań oraz cele działania (dokument dołącza się w formie załącznika do oferty w </w:t>
      </w:r>
      <w:r w:rsidR="007F38B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B6169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www.witkac.pl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)</w:t>
      </w:r>
      <w:r w:rsidR="003805E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B0BB9F3" w14:textId="3D7A0648" w:rsidR="00FA2DBA" w:rsidRPr="001C49B3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lastRenderedPageBreak/>
        <w:t xml:space="preserve">nieobowiązkowo oferent może dołączyć rekomendacje, opinie, listy polecające lub inne dokumenty, które mogą dodatkowo pomóc w ocenie oferty (dokumenty dołącza się w formie załączników </w:t>
      </w:r>
      <w:r w:rsidR="00355A2A"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do oferty w </w:t>
      </w:r>
      <w:r w:rsidR="007F38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6" w:history="1">
        <w:r w:rsidRPr="00AB6169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).</w:t>
      </w:r>
    </w:p>
    <w:p w14:paraId="2439C508" w14:textId="6F3A3624" w:rsidR="005A13BA" w:rsidRPr="001C49B3" w:rsidRDefault="005A13BA" w:rsidP="005A13BA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1C49B3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Składanie ofert: </w:t>
      </w:r>
    </w:p>
    <w:p w14:paraId="57487B6D" w14:textId="77777777" w:rsidR="005A13BA" w:rsidRPr="00DF3127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ofertę należy elektronicznie wypełnić i złożyć w ramach czasowych określonych w ogłoszeniu 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 xml:space="preserve">w </w:t>
      </w:r>
      <w:r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07040F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www.witkac.pl</w:t>
      </w:r>
      <w:r w:rsidRPr="001C49B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następnie wydrukować dokument "potwierdzenie złożenia oferty" lub/i ofertę, podpisać przez upoważnione osoby i złożyć: bezpośrednio w kancelarii ogólnej Urzędu Miasta Ełku (ul. Piłsudskiego 4) lub w Biurze Współpracy z Organizacjami Pozarządowymi Urzędu Miasta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Ełku (ul. Małeckich 3, lok. nr 10.1) lub za pośrednictwem poczty tradycyjnej (adres: Urząd Miasta Ełku, ul. Piłsudskiego 4, 19-300 Ełk) lub z wykorzystaniem ePUAP na skrytkę /umelk/domyslna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lub zeskanowany dokument przesłać za pośrednictwem poczty elektronicznej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na adres e-mail: </w:t>
      </w:r>
      <w:hyperlink r:id="rId7" w:history="1">
        <w:r w:rsidRPr="00DF3127">
          <w:rPr>
            <w:rStyle w:val="Hipercze"/>
            <w:rFonts w:eastAsia="Times New Roman"/>
            <w:kern w:val="0"/>
            <w:sz w:val="20"/>
            <w:szCs w:val="20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; </w:t>
      </w:r>
    </w:p>
    <w:p w14:paraId="12B3F54B" w14:textId="77777777" w:rsidR="005A13BA" w:rsidRPr="00DF3127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odpisan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y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dokument „potwierdzenie złożenia oferty”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/oferty należy złożyć do 7 dni kalendarzowych następujących po dniu złożenia oferty elektronicznie w serwisie </w:t>
      </w:r>
      <w:hyperlink r:id="rId8" w:history="1">
        <w:r w:rsidRPr="00593182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;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</w:p>
    <w:p w14:paraId="1CD5F8EB" w14:textId="77777777" w:rsidR="005A13BA" w:rsidRPr="00DF3127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faktycznym terminem złożenia oferty, po którym rozpoczyna się jego ocena jest termin wpłynięcia do Urzędu właściwie podpisanego dokumentu "potwierdzenie złożenia oferty"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/oferty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;</w:t>
      </w:r>
    </w:p>
    <w:p w14:paraId="57BB0B76" w14:textId="77777777" w:rsidR="005A13BA" w:rsidRPr="00DF3127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oferty złożone wyłącznie elektronicznie w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9" w:tgtFrame="_top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, bez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terminowego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złożenia podpisanego 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dokumentu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„Potwierdzenia złożenia oferty”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/oferty odrzucone zostaną na I etapie oceny formalnej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03322BB" w14:textId="3DB3A1A2" w:rsidR="00780FB3" w:rsidRPr="00DF3127" w:rsidRDefault="00780FB3" w:rsidP="005A13BA">
      <w:pPr>
        <w:widowControl/>
        <w:numPr>
          <w:ilvl w:val="0"/>
          <w:numId w:val="6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5. Ocena formalna i merytoryczna:</w:t>
      </w:r>
    </w:p>
    <w:p w14:paraId="54C842EA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Ocena formalna i merytoryczna może odbywać się w okresie trwania konkursu. </w:t>
      </w:r>
    </w:p>
    <w:p w14:paraId="0149FF84" w14:textId="49B25D22" w:rsidR="005A13BA" w:rsidRPr="005A13BA" w:rsidRDefault="00780FB3" w:rsidP="005A13BA">
      <w:pPr>
        <w:widowControl/>
        <w:numPr>
          <w:ilvl w:val="0"/>
          <w:numId w:val="7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Oceny formalnej złożonych ofert dokonują urzędnicy Urzędu Miasta Ełku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5A13BA" w:rsidRPr="00DF3127" w14:paraId="2F627E4C" w14:textId="77777777" w:rsidTr="005A13BA">
        <w:tc>
          <w:tcPr>
            <w:tcW w:w="9067" w:type="dxa"/>
            <w:gridSpan w:val="2"/>
          </w:tcPr>
          <w:p w14:paraId="0EDC2ACC" w14:textId="77777777" w:rsidR="005A13BA" w:rsidRPr="00DF3127" w:rsidRDefault="005A13BA" w:rsidP="005A13BA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 etapu:</w:t>
            </w:r>
          </w:p>
        </w:tc>
      </w:tr>
      <w:tr w:rsidR="005A13BA" w:rsidRPr="00DF3127" w14:paraId="0BEAB6B8" w14:textId="77777777" w:rsidTr="005A13BA">
        <w:tc>
          <w:tcPr>
            <w:tcW w:w="562" w:type="dxa"/>
          </w:tcPr>
          <w:p w14:paraId="7093F2B3" w14:textId="77777777" w:rsidR="005A13BA" w:rsidRPr="00DF3127" w:rsidRDefault="005A13BA" w:rsidP="005A13BA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76D2B15A" w14:textId="77777777" w:rsidR="005A13BA" w:rsidRPr="00DF3127" w:rsidRDefault="005A13BA" w:rsidP="005A13BA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Oferta została złożona elektronicznie w serwisie </w:t>
            </w:r>
            <w:hyperlink r:id="rId10" w:history="1">
              <w:r>
                <w:rPr>
                  <w:rStyle w:val="Hipercze"/>
                  <w:sz w:val="20"/>
                  <w:szCs w:val="20"/>
                  <w:shd w:val="clear" w:color="auto" w:fill="FFFFFF"/>
                  <w:lang w:eastAsia="en-US"/>
                </w:rPr>
                <w:t>www.witkac.pl</w:t>
              </w:r>
            </w:hyperlink>
            <w:r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</w:p>
        </w:tc>
      </w:tr>
      <w:tr w:rsidR="005A13BA" w:rsidRPr="00DF3127" w14:paraId="52071313" w14:textId="77777777" w:rsidTr="005A13BA">
        <w:tc>
          <w:tcPr>
            <w:tcW w:w="562" w:type="dxa"/>
          </w:tcPr>
          <w:p w14:paraId="46706F69" w14:textId="77777777" w:rsidR="005A13BA" w:rsidRPr="00DF3127" w:rsidRDefault="005A13BA" w:rsidP="005A13BA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626EDC52" w14:textId="77777777" w:rsidR="005A13BA" w:rsidRPr="00DF3127" w:rsidRDefault="005A13BA" w:rsidP="005A13BA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>Oferta została złożona papierowo do Urzędu w terminie do 7 dni kalendarzowych od dnia złożenia oferty elektronicznie</w:t>
            </w:r>
          </w:p>
        </w:tc>
      </w:tr>
      <w:tr w:rsidR="005A13BA" w:rsidRPr="00DF3127" w14:paraId="79EFBB25" w14:textId="77777777" w:rsidTr="005A13BA">
        <w:tc>
          <w:tcPr>
            <w:tcW w:w="562" w:type="dxa"/>
          </w:tcPr>
          <w:p w14:paraId="74739F35" w14:textId="77777777" w:rsidR="005A13BA" w:rsidRPr="00DF3127" w:rsidRDefault="005A13BA" w:rsidP="005A13BA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12AFB642" w14:textId="77777777" w:rsidR="005A13BA" w:rsidRPr="00DF3127" w:rsidRDefault="005A13BA" w:rsidP="005A13BA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Oferta została złożona przez uprawnionego oferenta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(art. 3 ust 2 i 3 ustawy o działalności pożytku publicznego i o wolontariacie – status prawny weryfikowany na podstawie KRS lub równoważnego dokumentu)</w:t>
            </w:r>
          </w:p>
        </w:tc>
      </w:tr>
    </w:tbl>
    <w:p w14:paraId="3AF469BE" w14:textId="0416BCE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Niespełnienie jednego lub więcej kryteriów I etapu, skutkuje odrzuceniem oferty, bez poddania oferty ocenie w II etapie oceny formalnej, a oferent zostaje o tym fakcie poinformowany.</w:t>
      </w:r>
    </w:p>
    <w:p w14:paraId="4D896AD3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Ocena formalna I etapu nie podlega procedurze odwoławczej.</w:t>
      </w:r>
    </w:p>
    <w:p w14:paraId="2BD40176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Oferta spełniająca wszystkie kryteria formalne I etapu jest poddawana ocenie w II etapie oceny formalnej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4F228E" w:rsidRPr="00DF3127" w14:paraId="7A2E5518" w14:textId="77777777" w:rsidTr="005A13BA">
        <w:tc>
          <w:tcPr>
            <w:tcW w:w="9067" w:type="dxa"/>
            <w:gridSpan w:val="2"/>
          </w:tcPr>
          <w:p w14:paraId="66DAFD25" w14:textId="64C93465" w:rsidR="004F228E" w:rsidRPr="00DF3127" w:rsidRDefault="004F228E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</w:t>
            </w:r>
            <w:r w:rsidR="00837A3E">
              <w:rPr>
                <w:rFonts w:eastAsia="Times New Roman"/>
                <w:kern w:val="0"/>
                <w:sz w:val="20"/>
                <w:szCs w:val="20"/>
                <w:lang w:eastAsia="pl-PL"/>
              </w:rPr>
              <w:t>I</w:t>
            </w: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t xml:space="preserve"> etapu:</w:t>
            </w:r>
          </w:p>
        </w:tc>
      </w:tr>
      <w:tr w:rsidR="004F228E" w:rsidRPr="00DF3127" w14:paraId="77B86553" w14:textId="77777777" w:rsidTr="005A13BA">
        <w:tc>
          <w:tcPr>
            <w:tcW w:w="562" w:type="dxa"/>
          </w:tcPr>
          <w:p w14:paraId="5E83860F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76BACF87" w14:textId="3B69148D" w:rsidR="004F228E" w:rsidRPr="00DF3127" w:rsidRDefault="000B2DDA" w:rsidP="00023493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Oferent prowadzi działalność statutową w zakresie </w:t>
            </w:r>
            <w:r w:rsidR="00511014">
              <w:rPr>
                <w:color w:val="000000"/>
                <w:sz w:val="20"/>
                <w:szCs w:val="20"/>
                <w:shd w:val="clear" w:color="auto" w:fill="FFFFFF"/>
              </w:rPr>
              <w:t xml:space="preserve">priorytetowych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zadań określonych w ogłoszeniu otwartego konkursu ofert</w:t>
            </w:r>
          </w:p>
        </w:tc>
      </w:tr>
      <w:tr w:rsidR="004F228E" w:rsidRPr="00DF3127" w14:paraId="0C5F32A7" w14:textId="77777777" w:rsidTr="005A13BA">
        <w:tc>
          <w:tcPr>
            <w:tcW w:w="562" w:type="dxa"/>
          </w:tcPr>
          <w:p w14:paraId="781427F2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384D666D" w14:textId="030292E2" w:rsidR="004F228E" w:rsidRPr="00DF3127" w:rsidRDefault="000B2DDA" w:rsidP="00023493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„Potwierdzenie złożenia oferty”/oferta zostało/została podpisane przez upoważnione osoby</w:t>
            </w:r>
          </w:p>
        </w:tc>
      </w:tr>
      <w:tr w:rsidR="004F228E" w:rsidRPr="00DF3127" w14:paraId="7A392023" w14:textId="77777777" w:rsidTr="005A13BA">
        <w:tc>
          <w:tcPr>
            <w:tcW w:w="562" w:type="dxa"/>
          </w:tcPr>
          <w:p w14:paraId="13FA7D65" w14:textId="77777777" w:rsidR="004F228E" w:rsidRPr="00DF3127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0BA95546" w14:textId="79C805F1" w:rsidR="004F228E" w:rsidRPr="00DF3127" w:rsidRDefault="003D298A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zawiera wszystkie niezbędne do dalszej oceny informacje i jest poprawnie zredagowana</w:t>
            </w:r>
          </w:p>
        </w:tc>
      </w:tr>
      <w:tr w:rsidR="003D298A" w:rsidRPr="00DF3127" w14:paraId="793C63BD" w14:textId="77777777" w:rsidTr="005A13BA">
        <w:tc>
          <w:tcPr>
            <w:tcW w:w="562" w:type="dxa"/>
          </w:tcPr>
          <w:p w14:paraId="7C51BCAD" w14:textId="77777777" w:rsidR="003D298A" w:rsidRPr="00DF3127" w:rsidRDefault="003D298A" w:rsidP="003D298A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66C045A3" w14:textId="46D6518E" w:rsidR="003D298A" w:rsidRPr="00DF3127" w:rsidRDefault="003D298A" w:rsidP="003D298A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Oferta została złożona z wymaganymi załącznikami, jeżeli zostały określone w ogłoszeniu otwartego konkursu ofert (w przypadku, gdy nie są wymagane załączniki to kryterium uważa się za spełnione)</w:t>
            </w:r>
          </w:p>
        </w:tc>
      </w:tr>
    </w:tbl>
    <w:p w14:paraId="5A6A6695" w14:textId="11F384EE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Urzędnik odpowiedzialny za ocenę formalną złożonej oferty, zobligowany jest </w:t>
      </w:r>
      <w:r w:rsidR="00420AF9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po ocenie oferty </w:t>
      </w:r>
      <w:r w:rsidR="004A73A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="00420AF9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i stwierdzeniu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braków formalnych wynikających z niespełnienia kryteriów formalnych II etapu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 niezwłocznego powiadomienia o tym fakcie oferenta poprzez </w:t>
      </w:r>
      <w:r w:rsidR="0007040F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1" w:history="1">
        <w:r w:rsidR="000674CB" w:rsidRPr="00DF3127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wraz z ustaleniem ostatecznego terminu ich usunięcia.</w:t>
      </w:r>
    </w:p>
    <w:p w14:paraId="3EEE5046" w14:textId="36BF135B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Oferent może uzupełnić braki formalne oferty wynikające z niespełnienia kryteriów formalnych II etapu najpóźniej w ciągu 7 dni kalendarzowych od dnia powiadomienia wysłanego w </w:t>
      </w:r>
      <w:r w:rsidR="0007040F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2" w:history="1">
        <w:r w:rsidR="00420AF9" w:rsidRPr="00DF3127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78A67B8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Usunięcie braków formalnych następuje wyłącznie elektronicznie w systemie Witkac.pl poprzez poprawę informacji w ofercie lub/i dołączenie wymaganych załączników.</w:t>
      </w:r>
    </w:p>
    <w:p w14:paraId="73B9D2F6" w14:textId="77777777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przypadku, gdy oferent nie skorzysta w przewidzianym terminie z prawa uzupełnienia braków formalnych, oferta zostaje odrzucona, a oferent zostaje o tym fakcie poinformowany.</w:t>
      </w:r>
    </w:p>
    <w:p w14:paraId="43D2A04D" w14:textId="5820D8D7" w:rsidR="00097BD3" w:rsidRPr="00097BD3" w:rsidRDefault="00780FB3" w:rsidP="00097BD3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Wyłącznie oferty spełniające wszystkie kryteria formalne I i II etapu kierowane są do oceny merytorycznej.</w:t>
      </w:r>
    </w:p>
    <w:p w14:paraId="33286374" w14:textId="2220C958" w:rsidR="00625C56" w:rsidRPr="00EB01AD" w:rsidRDefault="00780FB3" w:rsidP="00625C56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Oceny merytorycznej dokonuje komisja konkursowa, która opiniuje złożone oferty zgodnie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następującymi kryteriami merytorycznymi i przypisaną im punktacją:</w:t>
      </w:r>
    </w:p>
    <w:p w14:paraId="11C59B37" w14:textId="77777777" w:rsidR="00EB01AD" w:rsidRDefault="00EB01AD" w:rsidP="00EB01A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</w:pPr>
    </w:p>
    <w:p w14:paraId="0CB35C0C" w14:textId="77777777" w:rsidR="00EB01AD" w:rsidRPr="00625C56" w:rsidRDefault="00EB01AD" w:rsidP="00EB01A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946"/>
        <w:gridCol w:w="1554"/>
      </w:tblGrid>
      <w:tr w:rsidR="00625C56" w:rsidRPr="00DF3127" w14:paraId="5F21177B" w14:textId="77777777" w:rsidTr="00E97871">
        <w:tc>
          <w:tcPr>
            <w:tcW w:w="562" w:type="dxa"/>
          </w:tcPr>
          <w:p w14:paraId="2F7C3634" w14:textId="77777777" w:rsidR="00625C56" w:rsidRPr="00DF3127" w:rsidRDefault="00625C56" w:rsidP="00E97871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DF3127">
              <w:rPr>
                <w:rFonts w:eastAsia="Times New Roman"/>
                <w:kern w:val="0"/>
                <w:sz w:val="20"/>
                <w:szCs w:val="20"/>
                <w:lang w:eastAsia="pl-PL"/>
              </w:rPr>
              <w:lastRenderedPageBreak/>
              <w:t xml:space="preserve">l.p. </w:t>
            </w:r>
          </w:p>
        </w:tc>
        <w:tc>
          <w:tcPr>
            <w:tcW w:w="6946" w:type="dxa"/>
          </w:tcPr>
          <w:p w14:paraId="4B38334B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Kryteria oceny merytorycznej (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powierzenie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14:paraId="4614AC3F" w14:textId="77777777" w:rsidR="00625C56" w:rsidRPr="00DF3127" w:rsidRDefault="00625C56" w:rsidP="00E97871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14:paraId="2220CB39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Punktacja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od-do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(maks</w:t>
            </w:r>
            <w:r w:rsidRPr="00DF3127">
              <w:rPr>
                <w:sz w:val="20"/>
                <w:szCs w:val="20"/>
                <w:shd w:val="clear" w:color="auto" w:fill="FFFFFF"/>
              </w:rPr>
              <w:t>. 30 pkt.)</w:t>
            </w:r>
          </w:p>
        </w:tc>
      </w:tr>
      <w:tr w:rsidR="00625C56" w:rsidRPr="00DF3127" w14:paraId="71FC99AD" w14:textId="77777777" w:rsidTr="00E97871">
        <w:tc>
          <w:tcPr>
            <w:tcW w:w="562" w:type="dxa"/>
          </w:tcPr>
          <w:p w14:paraId="138EB85B" w14:textId="77777777" w:rsidR="00625C56" w:rsidRPr="00DF3127" w:rsidRDefault="00625C56" w:rsidP="00625C56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65433966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jc w:val="both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Ocena możliwości realizacji zadania przez oferenta z uwzględnieniem warunków realizacji zadania określonych, proponowanej jakości wykonania zadania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i kwalifikacji osób zaangażowanych w jego realizację oraz wkład rzeczowy </w:t>
            </w: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br/>
              <w:t>i osobowy, jeżeli został opisany w ofercie</w:t>
            </w:r>
          </w:p>
        </w:tc>
        <w:tc>
          <w:tcPr>
            <w:tcW w:w="1554" w:type="dxa"/>
          </w:tcPr>
          <w:p w14:paraId="5EFDDCB0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od 0 do 1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5</w:t>
            </w:r>
          </w:p>
          <w:p w14:paraId="4C083596" w14:textId="77777777" w:rsidR="00625C56" w:rsidRPr="00DF3127" w:rsidRDefault="00625C56" w:rsidP="00E97871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625C56" w:rsidRPr="00DF3127" w14:paraId="1D304E80" w14:textId="77777777" w:rsidTr="00E97871">
        <w:tc>
          <w:tcPr>
            <w:tcW w:w="562" w:type="dxa"/>
          </w:tcPr>
          <w:p w14:paraId="02A0680E" w14:textId="77777777" w:rsidR="00625C56" w:rsidRPr="00DF3127" w:rsidRDefault="00625C56" w:rsidP="00625C56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5EC48B45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Ocena przedstawionej kalkulacji kosztów realizacji zadania, w tym w odniesieniu do zakresu rzeczowego zadania</w:t>
            </w:r>
          </w:p>
        </w:tc>
        <w:tc>
          <w:tcPr>
            <w:tcW w:w="1554" w:type="dxa"/>
          </w:tcPr>
          <w:p w14:paraId="351FBA06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 xml:space="preserve">od 0 do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10</w:t>
            </w:r>
          </w:p>
        </w:tc>
      </w:tr>
      <w:tr w:rsidR="00625C56" w:rsidRPr="00DF3127" w14:paraId="41EF16C1" w14:textId="77777777" w:rsidTr="00E97871">
        <w:tc>
          <w:tcPr>
            <w:tcW w:w="562" w:type="dxa"/>
          </w:tcPr>
          <w:p w14:paraId="61404191" w14:textId="77777777" w:rsidR="00625C56" w:rsidRPr="00DF3127" w:rsidRDefault="00625C56" w:rsidP="00625C56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792032EF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Analiza i ocena realizacji zadań publicznych zleconych przez samorząd miasta Ełku w roku poprzednim pod kątem rzetelności i terminowości oraz sposób rozliczenia otrzymanych na ten cel środków lub w przypadku oferentów składających ofertę po raz pierwszy oceniane jest doświadczenie w realizacji i rozliczeniu podobnych zadań finansowanych z innych źródeł publicznych w ostatnich pięciu latach wg poniższego:</w:t>
            </w:r>
          </w:p>
          <w:p w14:paraId="634F042A" w14:textId="77777777" w:rsidR="00625C56" w:rsidRPr="00DF3127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Brak zrealizowanych i rozliczonych zadań ze środków publicznych: 0 pkt</w:t>
            </w:r>
          </w:p>
          <w:p w14:paraId="695FBD83" w14:textId="77777777" w:rsidR="00625C56" w:rsidRPr="00DF3127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1 zrealizowane i rozliczone zadanie ze środków publicznych: 1 pkt</w:t>
            </w:r>
          </w:p>
          <w:p w14:paraId="18F626E7" w14:textId="77777777" w:rsidR="00625C56" w:rsidRPr="00DF3127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2 zrealizowane rozliczone zadania ze środków publicznych: 2 pkt</w:t>
            </w:r>
          </w:p>
          <w:p w14:paraId="363F3D5E" w14:textId="77777777" w:rsidR="00625C56" w:rsidRPr="00DF3127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3 zrealizowane rozliczone zadania ze środków publicznych: 3 pkt</w:t>
            </w:r>
          </w:p>
          <w:p w14:paraId="332203A2" w14:textId="77777777" w:rsidR="00625C56" w:rsidRPr="00DF3127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4 zrealizowane rozliczone zadania ze środków publicznych: 4 pkt</w:t>
            </w:r>
          </w:p>
          <w:p w14:paraId="3AF23871" w14:textId="77777777" w:rsidR="00625C56" w:rsidRPr="00DF3127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</w:rPr>
              <w:t>Min. 5 i więcej zrealizowanych i rozliczonych zadań ze środków publicznych: 5 pkt</w:t>
            </w:r>
          </w:p>
        </w:tc>
        <w:tc>
          <w:tcPr>
            <w:tcW w:w="1554" w:type="dxa"/>
          </w:tcPr>
          <w:p w14:paraId="796C11AD" w14:textId="77777777" w:rsidR="00625C56" w:rsidRPr="00DF3127" w:rsidRDefault="00625C56" w:rsidP="00E97871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DF3127">
              <w:rPr>
                <w:color w:val="000000"/>
                <w:sz w:val="20"/>
                <w:szCs w:val="20"/>
                <w:shd w:val="clear" w:color="auto" w:fill="FFFFFF"/>
              </w:rPr>
              <w:t>od 0 do 5</w:t>
            </w:r>
          </w:p>
        </w:tc>
      </w:tr>
    </w:tbl>
    <w:p w14:paraId="15F285F2" w14:textId="48B7CE17" w:rsidR="00097672" w:rsidRPr="00DF3127" w:rsidRDefault="00097672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ońcowa punktacja oferty to średnia z ocen poszczególnych członków komisji konkursowej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4672C1D" w14:textId="09434689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omisja konkursowa rekomenduje Prezydentowi Miasta Ełku do dofinansowania oferty, które ocenione zostały na minimum 20 pkt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5141B6B" w14:textId="4130EF4C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ferenci, których oferty nie uzyskały minimum punktowego mogą odwołać się do Prezydenta Miasta Ełku w terminie 7 dni kalendarzowych od dnia powiadomienia o wynikach oceny merytorycznej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F6CAB45" w14:textId="1DAF6813" w:rsidR="00780FB3" w:rsidRPr="00DF3127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Prezydent Miasta Ełku rozpatruje odwołanie w terminie do 14 dni kalendarzowych od dnia złożenia odwołania i powiadamia oferenta o rozstrzygnięciu, najpóźniej w terminie do 7 dni kalendarzowych </w:t>
      </w:r>
      <w:r w:rsidR="000674C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od dnia rozpatrzenia</w:t>
      </w:r>
      <w:r w:rsidR="001032C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6F32FE8" w14:textId="4177C687" w:rsidR="00780FB3" w:rsidRPr="00DF3127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>D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ecyzja Prezydenta Miasta Ełku w sprawie odwołania jest ostateczna i nie podlega dalszej procedurze odwoławczej.</w:t>
      </w:r>
    </w:p>
    <w:p w14:paraId="6A81E02C" w14:textId="77777777" w:rsidR="00780FB3" w:rsidRPr="00DF3127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6. Zasady wyboru, przyznawania dotacji i zatwierdzania zadań do realizacji oraz ogłaszania wyników:</w:t>
      </w:r>
    </w:p>
    <w:p w14:paraId="1381F2CB" w14:textId="339F99B1" w:rsidR="00780FB3" w:rsidRPr="00DF3127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Prezydent Miasta Ełku, biorąc pod uwagę opinię komisji konkursowej</w:t>
      </w:r>
      <w:r w:rsidR="00A90444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możliwości budżetowe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A90444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ostatecznie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wybiera, przyznaje </w:t>
      </w:r>
      <w:r w:rsidR="00FD5B9B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dotacje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zatwierdza zadania do realizacji.</w:t>
      </w:r>
    </w:p>
    <w:p w14:paraId="079826EB" w14:textId="439E720F" w:rsidR="00AF0106" w:rsidRPr="00DF3127" w:rsidRDefault="00AF0106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wniosek realizatora zadania Prezydent może zwiększyć kwotę dotacji.</w:t>
      </w:r>
    </w:p>
    <w:p w14:paraId="4344420A" w14:textId="07D3B624" w:rsidR="00780FB3" w:rsidRPr="00DF3127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Wyniki otwartego konkursu ofert podlegaj</w:t>
      </w:r>
      <w:r w:rsidRPr="00DF3127">
        <w:rPr>
          <w:rFonts w:eastAsia="Times New Roman"/>
          <w:kern w:val="0"/>
          <w:sz w:val="20"/>
          <w:szCs w:val="20"/>
          <w:lang w:eastAsia="pl-PL"/>
        </w:rPr>
        <w:t>ą ogło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szeniu:</w:t>
      </w:r>
    </w:p>
    <w:p w14:paraId="6247E9D3" w14:textId="77777777" w:rsidR="0007040F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Biuletynie Informacji Publicznej Urzędu Miasta Ełku: </w:t>
      </w:r>
      <w:hyperlink r:id="rId13" w:history="1">
        <w:r w:rsidRPr="00AB6169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https://bip.elk.warmia.mazury.pl/252/Wyniki_konkursow/</w:t>
        </w:r>
      </w:hyperlink>
      <w:bookmarkStart w:id="1" w:name="mip54674123"/>
      <w:bookmarkStart w:id="2" w:name="mip54674122"/>
      <w:bookmarkEnd w:id="1"/>
      <w:bookmarkEnd w:id="2"/>
      <w:r w:rsidR="0007040F">
        <w:rPr>
          <w:rFonts w:eastAsia="Times New Roman"/>
          <w:kern w:val="0"/>
          <w:sz w:val="20"/>
          <w:szCs w:val="20"/>
          <w:lang w:eastAsia="pl-PL"/>
        </w:rPr>
        <w:t xml:space="preserve"> </w:t>
      </w:r>
    </w:p>
    <w:p w14:paraId="0298493F" w14:textId="34775D6D" w:rsidR="00780FB3" w:rsidRPr="0007040F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r w:rsidRPr="0007040F">
        <w:rPr>
          <w:rFonts w:eastAsia="Times New Roman"/>
          <w:color w:val="000000"/>
          <w:kern w:val="0"/>
          <w:sz w:val="20"/>
          <w:szCs w:val="20"/>
          <w:lang w:eastAsia="pl-PL"/>
        </w:rPr>
        <w:t>na tablicy ogłoszeń Urzędu Miasta Ełku w kamienicy przy ul. Małeckich 3</w:t>
      </w:r>
    </w:p>
    <w:p w14:paraId="18F34D2B" w14:textId="090476C0" w:rsidR="00023493" w:rsidRPr="002C4A81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bookmarkStart w:id="3" w:name="mip54674124"/>
      <w:bookmarkEnd w:id="3"/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na stronie internetowej Urzędu Miasta Ełku: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br/>
      </w:r>
      <w:hyperlink r:id="rId14" w:history="1">
        <w:r w:rsidRPr="00AB6169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https://www.elk.pl/aktualnosci-kategorie/143/organizacje-pozarzadowe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2AAEFE0E" w14:textId="77777777" w:rsidR="00780FB3" w:rsidRPr="00DF3127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7. Podpisywanie umów, realizacja, kontrola i rozliczenie zadania:</w:t>
      </w:r>
    </w:p>
    <w:p w14:paraId="165529CB" w14:textId="2082ADD5" w:rsidR="00780FB3" w:rsidRPr="00DF3127" w:rsidRDefault="002B5BDE" w:rsidP="00DF3127">
      <w:pPr>
        <w:widowControl/>
        <w:numPr>
          <w:ilvl w:val="0"/>
          <w:numId w:val="9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Przygotowanie i podpisanie u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mow</w:t>
      </w: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y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realizację zadania:</w:t>
      </w:r>
    </w:p>
    <w:p w14:paraId="5C3107E4" w14:textId="4D45800B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oferenci, których oferty zostały zatwierdzone przez Prezydenta Miasta Ełku do realizacji,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są niezwłocznie powiadamiani o przyznaniu dofinansowania i rekomendacjach dotyczących warunków realizacji zadania</w:t>
      </w:r>
      <w:r w:rsidR="008202F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 uwzględnieniem wysokości przyznanej kwoty dotacji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008AA0A" w14:textId="5AA53240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oferent może zrezygnować z realizacji zadania, w takim przypadku kwota przyznanej dotacji zostaje w puli środków finansowych przeznaczonych na te zadanie w ramach otwartego konkursu ofert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7703745" w14:textId="3622D876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umowa podpisywana jest niezwłocznie po wydaniu przez Prezydenta Miasta Ełku ogłoszenia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w sprawie wyboru ofert do realizacji, uzgodnieniu warunków realizacji zadania oraz przygotowaniu przez oferenta i akceptacji przez zleceniodawcę wymaganych załączników i informacji, nie później jednak niż 30 dni kalendarzowych od dnia ogłoszenia wyników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70532A6" w14:textId="5D631288" w:rsidR="00780FB3" w:rsidRPr="00097BD3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jeżeli po tym terminie umowa nie jest podpisana z winy oferenta, Prezydent Miasta Ełku odstępuje automatycznie od jej realizacji, w takim przypadku kwota przyznanej dotacji zostaje w puli środków finansowych przeznaczonych na te zadanie w ramach otwartego konkursu ofert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74E950" w14:textId="77777777" w:rsidR="00780FB3" w:rsidRPr="00DF3127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umowa nie zostanie podpisana z oferentem również, gdy oświadczenie złożone razem z ofertą okaże się niezgodne ze stanem faktycznym lub/i toczy się postępowanie egzekucyjne przeciwko oferentowi, co mogłoby spowodować zajęcie dotacji na poczet zobowiązań oferenta lub/i nie zostały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dostarczone wymagane na etapie podpisywania umowy załączniki określone w warunkach realizacji zadania.</w:t>
      </w:r>
    </w:p>
    <w:p w14:paraId="69278830" w14:textId="77777777" w:rsidR="00780FB3" w:rsidRPr="00DF3127" w:rsidRDefault="00780FB3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podstawie podpisanej umowy Urząd Miasta Ełku przekazuje, w terminie określonym w umowie, kwotę dotacji na wskazane w umowie konto zleceniobiorcy.</w:t>
      </w:r>
    </w:p>
    <w:p w14:paraId="2CA08962" w14:textId="0E5C8656" w:rsidR="00780FB3" w:rsidRPr="00DF3127" w:rsidRDefault="00AB6169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musi być jedynym posiadaczem wskazanego w umowie rachunku bankowego.</w:t>
      </w:r>
    </w:p>
    <w:p w14:paraId="25C33651" w14:textId="77777777" w:rsidR="00780FB3" w:rsidRPr="00DF3127" w:rsidRDefault="00780FB3" w:rsidP="00DF3127">
      <w:pPr>
        <w:widowControl/>
        <w:numPr>
          <w:ilvl w:val="0"/>
          <w:numId w:val="11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Realizacja zadania:</w:t>
      </w:r>
    </w:p>
    <w:p w14:paraId="4D07805D" w14:textId="4CD232F8" w:rsidR="00780FB3" w:rsidRPr="0007040F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realizuje zadanie zgodnie z zapisami umowy i załącznikami,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uwzględniając specyfikę realizowanego zadania publicznego, do zapewnienia osobom ze szczególnymi potrzebami dostępności architektonicznej, cyfrowej oraz informacyjno-komunikacyjnej, zgodnie z minimalnymi wymaganiami określonymi w art. 6 ustawy z dnia 19 lipca 2019 roku o zapewnieniu dostępności osobom ze szczególnymi potrzebami</w:t>
      </w:r>
      <w:r w:rsidR="005E3575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350961AE" w14:textId="0CF90016" w:rsidR="0007040F" w:rsidRPr="00DF3127" w:rsidRDefault="0007040F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lang w:eastAsia="pl-PL"/>
        </w:rPr>
        <w:t>zleceniobiorca zobowiązany jest do ubezpieczenia osób korzystających z zadania publicznego,</w:t>
      </w:r>
    </w:p>
    <w:p w14:paraId="33D45FCE" w14:textId="364840EE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jest zobowiązany do wykorzystania przekazanych środków finansowych zgodnie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przepisami prawa, celem na jaki je uzyskał i na warunkach określonych umową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56C2A83" w14:textId="46901E1B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jest zobowiązany do prowadzenia wyodrębnionej dokumentacji finansowo-księgowej </w:t>
      </w:r>
      <w:r w:rsidR="0007040F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zadania publicznego zgodnie z zapisami umowy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1A7EB22" w14:textId="035F0533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zasadą jest dokonywanie przez zleceniobiorcę płatności bezgotówkowej (przelewy z konta zleceniobiorcy wskazanego w umowie), jednakże dopuszczalne jest dokonywanie płatności gotówkowych w przypadkach, gdy nie jest możliwy obrót bezgotówkowy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1F467D2" w14:textId="7596EAA0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 może dokonywać płatności związanych z realizacją zadania wyłącznie w terminach określonych w umowie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83FAF6C" w14:textId="5307DE39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ochrona i przetwarzanie danych osobowych zgodnie z zapisami ustawy z dnia 10 maja 2018 r.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 ochronie danych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osobowych oraz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Rozporządzenia Parlamentu Europejskiego i Rady (UE) 2016/679 z dnia 27 kwietnia 2016 r. (RODO) 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obejmuje zbieranie, utrwalanie, przechowywanie, opracowywanie, zmienianie, udostępnianie i usuwanie tych danych. W przypadku przetwarzania danych osobowych beneficjentów oraz osób zaangażowanych w realizację projektu, oferent zobowiązany jest posiadać zgodę tych osób na przetwarzanie ich danych, która zawiera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szczególności zgodę na udostępnianie ich danych do celów monitoringu, kontroli w ramach realizowanego zadania. Klauzula informacyjna o przetwarzaniu danych osobowych stanowi załącznik do ogłoszenia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E396455" w14:textId="42E08DDE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zobowiązany jest na podstawie art. 4a-4c ustawy o działalności pożytku publicznego i o wolontariacie do udostępniania informacji publicznej poprzez ogłaszanie informacji publicznej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Biuletynie Informacji Publicznej zleceniobiorcy albo poprzez ogłaszanie informacji publicznej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stronie internetowej zleceniobiorcy albo na wniosek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CAB6CB" w14:textId="514621E0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trakcie realizacji zadania mogą być dokonywane zmiany w warunkach realizacji umowy dotyczące wyłącznie przyszłych działań i związanych z nimi terminów realizacji, powiązanych z działaniami kosztów oraz rezultatów, w tym utworzenia nowych pozycji w kosztorysie oraz rezultatów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 osiągnięcia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D36023" w14:textId="39B3EDCB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wprowadzane zmiany nie mogą zmieniać istoty zadania publicznego</w:t>
      </w:r>
      <w:r w:rsidR="00D60BBA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którego realizację została przyznana dotacja oraz wykraczać poza rok budżetowy w przypadku umów jednorocznych oraz poza lata budżetowe, na które została podpisana umowa wieloletnia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11C091E" w14:textId="2A124B3D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propozycje zmian warunków realizacji zadania zleceniobiorca zgłasza w formie podpisanego przez upoważnione osoby wniosku wraz z uzasadnieniem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B9674AC" w14:textId="31C259F8" w:rsidR="00780FB3" w:rsidRPr="00DF3127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zmiany, po ich akceptacji przez Prezydenta Miasta Ełku, wymagają formy pisemnej, tj. podpisanego przez obie strony aneksu do umowy</w:t>
      </w:r>
      <w:r w:rsidR="005E3575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606F434" w14:textId="32507B4D" w:rsidR="00780FB3" w:rsidRPr="00DF3127" w:rsidRDefault="0007040F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obowiązki i uprawnienia informacyjne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realizacji zadania przebiega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ją</w:t>
      </w:r>
      <w:r w:rsidR="00780FB3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zgodnie z zapisami umowy.</w:t>
      </w:r>
    </w:p>
    <w:p w14:paraId="63D34355" w14:textId="77777777" w:rsidR="00780FB3" w:rsidRPr="00DF3127" w:rsidRDefault="00780FB3" w:rsidP="00DF3127">
      <w:pPr>
        <w:widowControl/>
        <w:numPr>
          <w:ilvl w:val="0"/>
          <w:numId w:val="13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Kontrola zadań w trakcie ich realizacji:</w:t>
      </w:r>
    </w:p>
    <w:p w14:paraId="3ACB08EB" w14:textId="5F17B703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uprawnieni przez Prezydenta Miasta Ełku urzędnicy Urzędu Miasta Ełku mają prawo do kontroli realizowanego zadania, w szczególności w zakresie stopnia realizacji zadania; efektywności, rzetelności i jakości zadania; prawidłowości wykorzystania środków publicznych otrzymanych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na realizację zadania oraz prowadzenia dokumentacji związanej z realizowanym zadaniem.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związku z tym, kontrola może być prowadzona zarówno w trakcie, jak i po zakończeniu realizacji zadania, nie później jednak niż do 5 lat po zakończeniu roku kalendarzowego, w którym realizowano zadanie publiczne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A21EE93" w14:textId="25D5A370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kontrolą w trakcie realizacji zadań powinno być objętych nie mniej niż </w:t>
      </w:r>
      <w:r w:rsidR="006C6161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5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% wszystkich zadań zleconych w roku poprzednim na podstawie ustawy o działalności pożytku publicznego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o wolontariacie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22CA30A8" w14:textId="19B84593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listę proponowanych do kontroli zadań opracowuje Biuro Współpracy z Organizacjami Pozarządowymi i przedkłada do zatwierdzenia Prezydentowi Miasta Ełku, który dokonuje ostatecznego wyboru zadań do kontroli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1B959CC" w14:textId="581DF05B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kontrola jest przeprowadzona po uprzednim powiadomieniu zleceniobiorcy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EB6CCDC" w14:textId="3BF344B6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kontroli sporządzany jest protokół pokontrolny w terminie do 30 dni kalendarzowych od dnia zakończenia kontroli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5DE0763" w14:textId="52098CE7" w:rsidR="00780FB3" w:rsidRPr="00DF3127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razie stwierdzenia nieprawidłowości zleceniobiorca zostaje wezwany do ich niezwłocznego usunięcia, nie później niż w terminie do 14 dni kalendarzowych od dnia powiadomienia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1CE375B" w14:textId="4064C18C" w:rsidR="00780FB3" w:rsidRPr="00DF3127" w:rsidRDefault="00780FB3" w:rsidP="00DF3127">
      <w:pPr>
        <w:widowControl/>
        <w:numPr>
          <w:ilvl w:val="0"/>
          <w:numId w:val="37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niezastosowania się do wezwań Prezydent Miasta Ełku może odstąpić od umowy </w:t>
      </w:r>
      <w:r w:rsidR="002B5BDE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żądać zwrotu dotacji w formie decyzji administracyjnej.</w:t>
      </w:r>
    </w:p>
    <w:p w14:paraId="292877A6" w14:textId="19262065" w:rsidR="00F463F2" w:rsidRPr="00DF3127" w:rsidRDefault="00780FB3" w:rsidP="00DF3127">
      <w:pPr>
        <w:widowControl/>
        <w:numPr>
          <w:ilvl w:val="0"/>
          <w:numId w:val="15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Rozliczanie dotacji i zatwierdzanie sprawozdań:</w:t>
      </w:r>
    </w:p>
    <w:p w14:paraId="54FAF8A3" w14:textId="023E6DAC" w:rsidR="00172063" w:rsidRPr="00172063" w:rsidRDefault="00172063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zleceniodawca dopuszcza dokonywanie przesunięć w zakresie ponoszonych wydatków </w:t>
      </w: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w następujący sposób: jeżeli dany wydatek finansowany z dotacji wykazany w sprawozdaniu </w:t>
      </w: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z </w:t>
      </w:r>
      <w:r w:rsidR="00EE1A2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172063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zadania publicznego nie jest równy odpowiedniemu kosztowi określonemu w umowie, to uznaje się go za zgodny z umową wtedy, gdy nie nastąpiło zwiększenie tego wydatku o więcej niż 10%,</w:t>
      </w:r>
    </w:p>
    <w:p w14:paraId="1082DC45" w14:textId="6EE7FDA8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po zakończeniu realizacji zadania określonego w umowie, sporządza sprawozdanie 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z wykonania zadania publicznego i składa je elektronicznie w </w:t>
      </w:r>
      <w:r w:rsidR="0007040F">
        <w:rPr>
          <w:rFonts w:eastAsia="Times New Roman"/>
          <w:kern w:val="0"/>
          <w:sz w:val="20"/>
          <w:szCs w:val="20"/>
          <w:lang w:eastAsia="pl-PL"/>
        </w:rPr>
        <w:t>serwisie</w:t>
      </w: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hyperlink r:id="rId15" w:tgtFrame="_top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Pr="00DF3127">
        <w:rPr>
          <w:rFonts w:eastAsia="Times New Roman"/>
          <w:kern w:val="0"/>
          <w:sz w:val="20"/>
          <w:szCs w:val="20"/>
          <w:lang w:eastAsia="pl-PL"/>
        </w:rPr>
        <w:t>, po czym pobiera, drukuje dokument "potwierdzenie złożenia sprawozdania" lub/i sprawozdanie, następnie podpisany przez upoważnione osoby składa,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bezpośrednio w kancelarii ogólnej Urzędu Miasta Ełku (ul. Piłsudskiego 4) lub w Biurze Współpracy z Organizacjami Pozarządowymi Urzędu Miasta Ełku (ul. Małeckich 3, lok. nr 10.1) lub za pośrednictwem poczty tradycyjnej (adres: Urząd Miasta Ełku, ul. Piłsudskiego 4, 19-300 Ełk) lub z wykorzystaniem ePUAP na skrytkę /umelk/domyslna lub</w:t>
      </w:r>
      <w:r w:rsidR="0007040F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zeskanowany dokument przesłać za pośrednictwem poczty elektronicznej na adres e-mail: </w:t>
      </w:r>
      <w:hyperlink r:id="rId16" w:history="1">
        <w:r w:rsidRPr="00DF3127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 w obowiązującym w umowie terminie</w:t>
      </w:r>
      <w:r w:rsidR="00713A4D"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0749090E" w14:textId="5669DE7F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wersja elektroniczna sprawozdania złożonego w s</w:t>
      </w:r>
      <w:r w:rsidR="0017206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erwisie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172063" w:rsidRPr="0017206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</w:t>
      </w:r>
      <w:r w:rsidRPr="0017206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witkac.pl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oraz dokument „potwierdzenie złożenia sprawozdania”</w:t>
      </w:r>
      <w:r w:rsidR="00172063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lub/i sprawozdanie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muszą mieć identyczną sumę kontrolną wygenerowaną automatycznie przez </w:t>
      </w:r>
      <w:r w:rsidR="0007040F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7" w:history="1">
        <w:r w:rsidRPr="00DF3127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ED043A" w14:textId="787F2B08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faktycznym terminem złożenia sprawozdania z </w:t>
      </w:r>
      <w:r w:rsidR="00FC0576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zadania jest termin wpłynięcia podpisanego przez upoważnione osoby dokumentu „potwierdzenie złożenia sprawozdania” </w:t>
      </w:r>
      <w:r w:rsidR="007B2A92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lub/i sprawozdania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do Urzędu Miasta Ełku</w:t>
      </w:r>
      <w:r w:rsidR="00713A4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AC7EA00" w14:textId="3A67FD96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złożone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sprawozdanie z wykonania zadania publicznego jest weryfikowane i zatwierdzane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przez urzędnika Urzędu Miasta Ełku w terminie do </w:t>
      </w:r>
      <w:r w:rsidR="006C6161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120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dni kalendarzowych, nie później jednak niż do końca kwietnia kolejnego roku budżetowego następującego po roku realizacji zadania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2690666" w14:textId="31C3A823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prawidłowej realizacji zadania i jego rozliczenia zleceniobiorca otrzymuje pismo zatwierdzające sprawozdanie z </w:t>
      </w:r>
      <w:r w:rsidR="007B2A92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 zadania publicznego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2274F64" w14:textId="32C9CB34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stwierdzenia nieprawidłowości lub braków w złożonym sprawozdaniu z </w:t>
      </w:r>
      <w:r w:rsidR="007B2A92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 zadania publicznego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zleceniobiorca jest zobowiązany do ich usunięcia w wyznaczonym terminie i złożenia odpowiednich wyjaśnień bądź złożenia brakujących dokumentów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91DB573" w14:textId="58AD5EB0" w:rsidR="00F463F2" w:rsidRPr="00DF3127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niezastosowanie się do wezwań może być podstawą do odstąpienia od umowy przez zleceniodawcę i żądania zwrotu części lub całości dotacji w formie decyzji administracyjnej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D70A83C" w14:textId="6DD7BEB9" w:rsidR="00023493" w:rsidRPr="00C251F0" w:rsidRDefault="00F463F2" w:rsidP="00023493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zatwierdzone sprawozdanie złożone w </w:t>
      </w:r>
      <w:r w:rsidR="0007040F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471C23" w:rsidRPr="00471C2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</w:t>
      </w:r>
      <w:r w:rsidRPr="00471C23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witkac.pl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oraz dokument „potwierdzenie złożenia sprawozdania” </w:t>
      </w:r>
      <w:r w:rsidR="007B2A92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lub/i sprawozdanie 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muszą mieć identyczną sumę kontrolną wygenerowaną automatycznie przez </w:t>
      </w:r>
      <w:r w:rsidR="0007040F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</w:t>
      </w:r>
      <w:r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8" w:history="1">
        <w:r w:rsidR="00023493" w:rsidRPr="00394110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7B2A92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38D366FC" w14:textId="7AC026F0" w:rsidR="00780FB3" w:rsidRPr="00DF3127" w:rsidRDefault="00F463F2" w:rsidP="00DF3127">
      <w:pPr>
        <w:widowControl/>
        <w:numPr>
          <w:ilvl w:val="0"/>
          <w:numId w:val="15"/>
        </w:numPr>
        <w:suppressAutoHyphens w:val="0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kern w:val="0"/>
          <w:sz w:val="20"/>
          <w:szCs w:val="20"/>
          <w:lang w:eastAsia="pl-PL"/>
        </w:rPr>
        <w:t>W</w:t>
      </w:r>
      <w:r w:rsidR="00780FB3"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ewnętrzna kontrola zatwierdzonych sprawozdań:</w:t>
      </w:r>
    </w:p>
    <w:p w14:paraId="2122ADB6" w14:textId="22EE25DB" w:rsidR="00780FB3" w:rsidRPr="00DF3127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Wydział Nadzoru dokonuje oceny poprawności pracy w zakresie kontroli sprawozdań z </w:t>
      </w:r>
      <w:r w:rsidR="00FC057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zadań samorządu miasta Ełku</w:t>
      </w:r>
      <w:r w:rsidR="00713A4D"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6EE2A1" w14:textId="3297B990" w:rsidR="00780FB3" w:rsidRPr="00DF3127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ocena polega na kontroli minimum 5% zatwierdzonych sprawozdań z </w:t>
      </w:r>
      <w:r w:rsidR="00FC0576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zadań samorządu miasta Ełku zleconych na podstawie ustawie o działalności pożytku publicznego i o wolontariacie.</w:t>
      </w:r>
    </w:p>
    <w:p w14:paraId="1AF90738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Konsultacji i informacji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w sprawie konkursu udziela Biuro Współpracy z Organizacjami Pozarządowymi Urzędu Miasta Ełku, ul. Małeckich 3, lok. nr 10.1, tel. 87 732 61 85, 86, 87; e-mail: </w:t>
      </w:r>
      <w:hyperlink r:id="rId19" w:history="1">
        <w:r w:rsidRPr="00DF3127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bop@um.elk.pl</w:t>
        </w:r>
      </w:hyperlink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E96A2D1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Za koordynację</w:t>
      </w: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całokształtu spraw związanych ze zlecaniem zadań samorządu miast Ełku na podstawie ustawy o działalności pożytku publicznego i o wolontariacie odpowiada Pełnomocnik Prezydenta Ełku ds. współpracy z organizacjami pozarządowymi z Biura Współpracy z Organizacjami Pozarządowymi Urzędu Miasta Ełku.</w:t>
      </w:r>
    </w:p>
    <w:p w14:paraId="53F123F6" w14:textId="77777777" w:rsidR="00780FB3" w:rsidRPr="00DF3127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sprawach nieujętych w ogłoszeniu, a dotyczących zlecania realizacji zadań publicznych mają zastosowanie przepisy nadrzędne, w tym ustawy i rozporządzenia.</w:t>
      </w:r>
    </w:p>
    <w:p w14:paraId="64FD6DC1" w14:textId="22916C06" w:rsidR="00780FB3" w:rsidRPr="00DF3127" w:rsidRDefault="00780FB3" w:rsidP="00023493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§ 8.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Wykonanie </w:t>
      </w:r>
      <w:r w:rsidR="007B2A92">
        <w:rPr>
          <w:rFonts w:eastAsia="Times New Roman"/>
          <w:color w:val="000000"/>
          <w:kern w:val="0"/>
          <w:sz w:val="20"/>
          <w:szCs w:val="20"/>
          <w:lang w:eastAsia="pl-PL"/>
        </w:rPr>
        <w:t>ogłoszenia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powierza się Pełnomocnikowi Prezydenta Ełku ds. współpracy z organizacjami pozarządowymi.</w:t>
      </w:r>
    </w:p>
    <w:p w14:paraId="2B65F744" w14:textId="79455AAC" w:rsidR="00F463F2" w:rsidRPr="00DF3127" w:rsidRDefault="00780FB3" w:rsidP="00023493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DF3127">
        <w:rPr>
          <w:rFonts w:eastAsia="Times New Roman"/>
          <w:kern w:val="0"/>
          <w:sz w:val="20"/>
          <w:szCs w:val="20"/>
          <w:lang w:eastAsia="pl-PL"/>
        </w:rPr>
        <w:t xml:space="preserve">§ 9. </w:t>
      </w:r>
      <w:r w:rsidRPr="00DF3127">
        <w:rPr>
          <w:rFonts w:eastAsia="Times New Roman"/>
          <w:color w:val="000000"/>
          <w:kern w:val="0"/>
          <w:sz w:val="20"/>
          <w:szCs w:val="20"/>
          <w:lang w:eastAsia="pl-PL"/>
        </w:rPr>
        <w:t>Ogłoszenie wchodzi w życie z dniem podpisania.</w:t>
      </w:r>
      <w:bookmarkEnd w:id="0"/>
    </w:p>
    <w:sectPr w:rsidR="00F463F2" w:rsidRPr="00DF3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2BA"/>
    <w:multiLevelType w:val="multilevel"/>
    <w:tmpl w:val="15B4D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92990"/>
    <w:multiLevelType w:val="multilevel"/>
    <w:tmpl w:val="6150D7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037A1B34"/>
    <w:multiLevelType w:val="multilevel"/>
    <w:tmpl w:val="AE7AF4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44B5"/>
    <w:multiLevelType w:val="hybridMultilevel"/>
    <w:tmpl w:val="152453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496C7D"/>
    <w:multiLevelType w:val="multilevel"/>
    <w:tmpl w:val="662C38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C737DE"/>
    <w:multiLevelType w:val="multilevel"/>
    <w:tmpl w:val="9EA249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52" w:hanging="37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062F5C"/>
    <w:multiLevelType w:val="multilevel"/>
    <w:tmpl w:val="CD9ED5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 w15:restartNumberingAfterBreak="0">
    <w:nsid w:val="103C0165"/>
    <w:multiLevelType w:val="multilevel"/>
    <w:tmpl w:val="059693B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119E1B7B"/>
    <w:multiLevelType w:val="multilevel"/>
    <w:tmpl w:val="C6F88E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1818B2"/>
    <w:multiLevelType w:val="multilevel"/>
    <w:tmpl w:val="33E2B3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0" w15:restartNumberingAfterBreak="0">
    <w:nsid w:val="197B39C7"/>
    <w:multiLevelType w:val="hybridMultilevel"/>
    <w:tmpl w:val="927AFF1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744DC9"/>
    <w:multiLevelType w:val="hybridMultilevel"/>
    <w:tmpl w:val="A386B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36F74"/>
    <w:multiLevelType w:val="hybridMultilevel"/>
    <w:tmpl w:val="EECA6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E4CE1"/>
    <w:multiLevelType w:val="multilevel"/>
    <w:tmpl w:val="2C5AEC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D268EF"/>
    <w:multiLevelType w:val="multilevel"/>
    <w:tmpl w:val="DD1C2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59531D"/>
    <w:multiLevelType w:val="hybridMultilevel"/>
    <w:tmpl w:val="A3E06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57BF6"/>
    <w:multiLevelType w:val="hybridMultilevel"/>
    <w:tmpl w:val="B7000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AD11E2"/>
    <w:multiLevelType w:val="hybridMultilevel"/>
    <w:tmpl w:val="577EE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D35C2"/>
    <w:multiLevelType w:val="hybridMultilevel"/>
    <w:tmpl w:val="21180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F46E09"/>
    <w:multiLevelType w:val="multilevel"/>
    <w:tmpl w:val="4CACE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8355CA"/>
    <w:multiLevelType w:val="multilevel"/>
    <w:tmpl w:val="CD629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A616DF"/>
    <w:multiLevelType w:val="multilevel"/>
    <w:tmpl w:val="5EDED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F85067"/>
    <w:multiLevelType w:val="multilevel"/>
    <w:tmpl w:val="A38E1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EE2418"/>
    <w:multiLevelType w:val="multilevel"/>
    <w:tmpl w:val="E176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5C16D3"/>
    <w:multiLevelType w:val="multilevel"/>
    <w:tmpl w:val="8766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632C5F"/>
    <w:multiLevelType w:val="hybridMultilevel"/>
    <w:tmpl w:val="D1007F6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36D3DA0"/>
    <w:multiLevelType w:val="multilevel"/>
    <w:tmpl w:val="22E2A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4614C85"/>
    <w:multiLevelType w:val="hybridMultilevel"/>
    <w:tmpl w:val="93D00A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A413ED"/>
    <w:multiLevelType w:val="multilevel"/>
    <w:tmpl w:val="5C7683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4D5752"/>
    <w:multiLevelType w:val="multilevel"/>
    <w:tmpl w:val="6128B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C605A3"/>
    <w:multiLevelType w:val="multilevel"/>
    <w:tmpl w:val="E7CC27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2A31FC"/>
    <w:multiLevelType w:val="multilevel"/>
    <w:tmpl w:val="8C60AA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BB4A2F"/>
    <w:multiLevelType w:val="hybridMultilevel"/>
    <w:tmpl w:val="16EE1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C5181B"/>
    <w:multiLevelType w:val="multilevel"/>
    <w:tmpl w:val="A7F2821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4" w15:restartNumberingAfterBreak="0">
    <w:nsid w:val="65AB2839"/>
    <w:multiLevelType w:val="multilevel"/>
    <w:tmpl w:val="B3485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F07375"/>
    <w:multiLevelType w:val="hybridMultilevel"/>
    <w:tmpl w:val="3D08E5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722B55"/>
    <w:multiLevelType w:val="hybridMultilevel"/>
    <w:tmpl w:val="49AE06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9ED6ED5"/>
    <w:multiLevelType w:val="hybridMultilevel"/>
    <w:tmpl w:val="57FA66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D534FA8"/>
    <w:multiLevelType w:val="multilevel"/>
    <w:tmpl w:val="599657D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9" w15:restartNumberingAfterBreak="0">
    <w:nsid w:val="6F735E2D"/>
    <w:multiLevelType w:val="hybridMultilevel"/>
    <w:tmpl w:val="51603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055958"/>
    <w:multiLevelType w:val="multilevel"/>
    <w:tmpl w:val="9310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062023"/>
    <w:multiLevelType w:val="multilevel"/>
    <w:tmpl w:val="0F56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4345A6"/>
    <w:multiLevelType w:val="multilevel"/>
    <w:tmpl w:val="DED885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3" w15:restartNumberingAfterBreak="0">
    <w:nsid w:val="79BA1607"/>
    <w:multiLevelType w:val="hybridMultilevel"/>
    <w:tmpl w:val="63EE168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9DD5D79"/>
    <w:multiLevelType w:val="multilevel"/>
    <w:tmpl w:val="88A0F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A0266B9"/>
    <w:multiLevelType w:val="multilevel"/>
    <w:tmpl w:val="E450722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6" w15:restartNumberingAfterBreak="0">
    <w:nsid w:val="7F843013"/>
    <w:multiLevelType w:val="multilevel"/>
    <w:tmpl w:val="A6B26FA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7" w15:restartNumberingAfterBreak="0">
    <w:nsid w:val="7FBD4AE9"/>
    <w:multiLevelType w:val="hybridMultilevel"/>
    <w:tmpl w:val="3552EE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8763168">
    <w:abstractNumId w:val="23"/>
  </w:num>
  <w:num w:numId="2" w16cid:durableId="1573126270">
    <w:abstractNumId w:val="8"/>
  </w:num>
  <w:num w:numId="3" w16cid:durableId="1133668602">
    <w:abstractNumId w:val="5"/>
  </w:num>
  <w:num w:numId="4" w16cid:durableId="535387774">
    <w:abstractNumId w:val="4"/>
  </w:num>
  <w:num w:numId="5" w16cid:durableId="1451044736">
    <w:abstractNumId w:val="31"/>
  </w:num>
  <w:num w:numId="6" w16cid:durableId="1539506187">
    <w:abstractNumId w:val="44"/>
  </w:num>
  <w:num w:numId="7" w16cid:durableId="225185054">
    <w:abstractNumId w:val="19"/>
  </w:num>
  <w:num w:numId="8" w16cid:durableId="1201937827">
    <w:abstractNumId w:val="22"/>
  </w:num>
  <w:num w:numId="9" w16cid:durableId="1663852966">
    <w:abstractNumId w:val="40"/>
  </w:num>
  <w:num w:numId="10" w16cid:durableId="1292901628">
    <w:abstractNumId w:val="29"/>
  </w:num>
  <w:num w:numId="11" w16cid:durableId="1637444866">
    <w:abstractNumId w:val="20"/>
  </w:num>
  <w:num w:numId="12" w16cid:durableId="1856579268">
    <w:abstractNumId w:val="24"/>
  </w:num>
  <w:num w:numId="13" w16cid:durableId="1720858203">
    <w:abstractNumId w:val="28"/>
  </w:num>
  <w:num w:numId="14" w16cid:durableId="763841897">
    <w:abstractNumId w:val="0"/>
  </w:num>
  <w:num w:numId="15" w16cid:durableId="313799170">
    <w:abstractNumId w:val="2"/>
  </w:num>
  <w:num w:numId="16" w16cid:durableId="1114058263">
    <w:abstractNumId w:val="14"/>
    <w:lvlOverride w:ilvl="0">
      <w:startOverride w:val="1"/>
    </w:lvlOverride>
  </w:num>
  <w:num w:numId="17" w16cid:durableId="2044355176">
    <w:abstractNumId w:val="30"/>
  </w:num>
  <w:num w:numId="18" w16cid:durableId="1424646891">
    <w:abstractNumId w:val="41"/>
  </w:num>
  <w:num w:numId="19" w16cid:durableId="1452363805">
    <w:abstractNumId w:val="13"/>
  </w:num>
  <w:num w:numId="20" w16cid:durableId="1165438161">
    <w:abstractNumId w:val="11"/>
  </w:num>
  <w:num w:numId="21" w16cid:durableId="224992821">
    <w:abstractNumId w:val="10"/>
  </w:num>
  <w:num w:numId="22" w16cid:durableId="585067827">
    <w:abstractNumId w:val="7"/>
  </w:num>
  <w:num w:numId="23" w16cid:durableId="1151868156">
    <w:abstractNumId w:val="1"/>
  </w:num>
  <w:num w:numId="24" w16cid:durableId="553278622">
    <w:abstractNumId w:val="45"/>
  </w:num>
  <w:num w:numId="25" w16cid:durableId="915940668">
    <w:abstractNumId w:val="38"/>
  </w:num>
  <w:num w:numId="26" w16cid:durableId="1982729326">
    <w:abstractNumId w:val="26"/>
  </w:num>
  <w:num w:numId="27" w16cid:durableId="471674274">
    <w:abstractNumId w:val="6"/>
  </w:num>
  <w:num w:numId="28" w16cid:durableId="1930773657">
    <w:abstractNumId w:val="46"/>
  </w:num>
  <w:num w:numId="29" w16cid:durableId="1540555364">
    <w:abstractNumId w:val="36"/>
  </w:num>
  <w:num w:numId="30" w16cid:durableId="908273994">
    <w:abstractNumId w:val="25"/>
  </w:num>
  <w:num w:numId="31" w16cid:durableId="1114180027">
    <w:abstractNumId w:val="42"/>
  </w:num>
  <w:num w:numId="32" w16cid:durableId="665547562">
    <w:abstractNumId w:val="27"/>
  </w:num>
  <w:num w:numId="33" w16cid:durableId="1135828721">
    <w:abstractNumId w:val="32"/>
  </w:num>
  <w:num w:numId="34" w16cid:durableId="484277315">
    <w:abstractNumId w:val="35"/>
  </w:num>
  <w:num w:numId="35" w16cid:durableId="45765290">
    <w:abstractNumId w:val="3"/>
  </w:num>
  <w:num w:numId="36" w16cid:durableId="987173320">
    <w:abstractNumId w:val="37"/>
  </w:num>
  <w:num w:numId="37" w16cid:durableId="2009868622">
    <w:abstractNumId w:val="33"/>
  </w:num>
  <w:num w:numId="38" w16cid:durableId="1402098120">
    <w:abstractNumId w:val="16"/>
  </w:num>
  <w:num w:numId="39" w16cid:durableId="414135696">
    <w:abstractNumId w:val="9"/>
  </w:num>
  <w:num w:numId="40" w16cid:durableId="417601052">
    <w:abstractNumId w:val="34"/>
  </w:num>
  <w:num w:numId="41" w16cid:durableId="1321347323">
    <w:abstractNumId w:val="21"/>
  </w:num>
  <w:num w:numId="42" w16cid:durableId="2140222651">
    <w:abstractNumId w:val="18"/>
  </w:num>
  <w:num w:numId="43" w16cid:durableId="8120591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161577">
    <w:abstractNumId w:val="47"/>
  </w:num>
  <w:num w:numId="45" w16cid:durableId="1214540556">
    <w:abstractNumId w:val="39"/>
  </w:num>
  <w:num w:numId="46" w16cid:durableId="417289242">
    <w:abstractNumId w:val="17"/>
  </w:num>
  <w:num w:numId="47" w16cid:durableId="1446120299">
    <w:abstractNumId w:val="15"/>
  </w:num>
  <w:num w:numId="48" w16cid:durableId="339433453">
    <w:abstractNumId w:val="12"/>
  </w:num>
  <w:num w:numId="49" w16cid:durableId="960259265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7A"/>
    <w:rsid w:val="00023493"/>
    <w:rsid w:val="00043D53"/>
    <w:rsid w:val="00046C65"/>
    <w:rsid w:val="000549E4"/>
    <w:rsid w:val="000674CB"/>
    <w:rsid w:val="0007040F"/>
    <w:rsid w:val="00097672"/>
    <w:rsid w:val="00097BD3"/>
    <w:rsid w:val="000A1DC2"/>
    <w:rsid w:val="000B0746"/>
    <w:rsid w:val="000B2DDA"/>
    <w:rsid w:val="001032C3"/>
    <w:rsid w:val="001235DC"/>
    <w:rsid w:val="00172063"/>
    <w:rsid w:val="00191CCD"/>
    <w:rsid w:val="00192583"/>
    <w:rsid w:val="001C49B3"/>
    <w:rsid w:val="001D632A"/>
    <w:rsid w:val="001E0A94"/>
    <w:rsid w:val="001F0DDA"/>
    <w:rsid w:val="001F75D0"/>
    <w:rsid w:val="00223B82"/>
    <w:rsid w:val="002400E5"/>
    <w:rsid w:val="00245CD3"/>
    <w:rsid w:val="00253AD9"/>
    <w:rsid w:val="00263A55"/>
    <w:rsid w:val="002A38F2"/>
    <w:rsid w:val="002B5058"/>
    <w:rsid w:val="002B5BDE"/>
    <w:rsid w:val="002B732D"/>
    <w:rsid w:val="002C4A81"/>
    <w:rsid w:val="002F50C3"/>
    <w:rsid w:val="002F7330"/>
    <w:rsid w:val="003134BC"/>
    <w:rsid w:val="003532FD"/>
    <w:rsid w:val="00354108"/>
    <w:rsid w:val="00355A2A"/>
    <w:rsid w:val="00372ADA"/>
    <w:rsid w:val="003805EB"/>
    <w:rsid w:val="003834F8"/>
    <w:rsid w:val="003A3AA1"/>
    <w:rsid w:val="003A6634"/>
    <w:rsid w:val="003D298A"/>
    <w:rsid w:val="003E69F1"/>
    <w:rsid w:val="003F0401"/>
    <w:rsid w:val="003F72E7"/>
    <w:rsid w:val="00420AF9"/>
    <w:rsid w:val="00425CB3"/>
    <w:rsid w:val="00450AAC"/>
    <w:rsid w:val="00471C23"/>
    <w:rsid w:val="004A73A7"/>
    <w:rsid w:val="004C3190"/>
    <w:rsid w:val="004E2839"/>
    <w:rsid w:val="004F228E"/>
    <w:rsid w:val="004F6CAA"/>
    <w:rsid w:val="00501209"/>
    <w:rsid w:val="00511014"/>
    <w:rsid w:val="00511B60"/>
    <w:rsid w:val="00551699"/>
    <w:rsid w:val="005809C8"/>
    <w:rsid w:val="00595A85"/>
    <w:rsid w:val="005A13BA"/>
    <w:rsid w:val="005E31B6"/>
    <w:rsid w:val="005E3575"/>
    <w:rsid w:val="005E7E5D"/>
    <w:rsid w:val="005F2787"/>
    <w:rsid w:val="00616E6D"/>
    <w:rsid w:val="00625C56"/>
    <w:rsid w:val="0068169B"/>
    <w:rsid w:val="006C5E63"/>
    <w:rsid w:val="006C6161"/>
    <w:rsid w:val="006D491E"/>
    <w:rsid w:val="006E6016"/>
    <w:rsid w:val="006F735B"/>
    <w:rsid w:val="0071264F"/>
    <w:rsid w:val="00713A4D"/>
    <w:rsid w:val="00721A4A"/>
    <w:rsid w:val="00724E8D"/>
    <w:rsid w:val="007315A6"/>
    <w:rsid w:val="00741EA3"/>
    <w:rsid w:val="00756DB9"/>
    <w:rsid w:val="00780FB3"/>
    <w:rsid w:val="00786DF4"/>
    <w:rsid w:val="007A7882"/>
    <w:rsid w:val="007B2A92"/>
    <w:rsid w:val="007C095B"/>
    <w:rsid w:val="007C4316"/>
    <w:rsid w:val="007D4FAD"/>
    <w:rsid w:val="007D6946"/>
    <w:rsid w:val="007F038D"/>
    <w:rsid w:val="007F38B3"/>
    <w:rsid w:val="008004AB"/>
    <w:rsid w:val="008202FD"/>
    <w:rsid w:val="008327EA"/>
    <w:rsid w:val="00837A3E"/>
    <w:rsid w:val="008657E4"/>
    <w:rsid w:val="0088507A"/>
    <w:rsid w:val="008A7CEA"/>
    <w:rsid w:val="008E303E"/>
    <w:rsid w:val="008F2003"/>
    <w:rsid w:val="008F6E4D"/>
    <w:rsid w:val="00917154"/>
    <w:rsid w:val="009446B7"/>
    <w:rsid w:val="0094625A"/>
    <w:rsid w:val="0095649E"/>
    <w:rsid w:val="00991733"/>
    <w:rsid w:val="009943B4"/>
    <w:rsid w:val="009D267A"/>
    <w:rsid w:val="00A90444"/>
    <w:rsid w:val="00AB1D1E"/>
    <w:rsid w:val="00AB283D"/>
    <w:rsid w:val="00AB6169"/>
    <w:rsid w:val="00AC7AB3"/>
    <w:rsid w:val="00AD68B4"/>
    <w:rsid w:val="00AF0106"/>
    <w:rsid w:val="00AF5E55"/>
    <w:rsid w:val="00B00C49"/>
    <w:rsid w:val="00B80A9E"/>
    <w:rsid w:val="00BD50F4"/>
    <w:rsid w:val="00C027B6"/>
    <w:rsid w:val="00C1207E"/>
    <w:rsid w:val="00C164F4"/>
    <w:rsid w:val="00C251F0"/>
    <w:rsid w:val="00C359C6"/>
    <w:rsid w:val="00C71D1C"/>
    <w:rsid w:val="00C90E31"/>
    <w:rsid w:val="00C94BC3"/>
    <w:rsid w:val="00CB14B3"/>
    <w:rsid w:val="00CC5F9D"/>
    <w:rsid w:val="00D1596B"/>
    <w:rsid w:val="00D26BC2"/>
    <w:rsid w:val="00D34292"/>
    <w:rsid w:val="00D35DC2"/>
    <w:rsid w:val="00D60BBA"/>
    <w:rsid w:val="00DF3127"/>
    <w:rsid w:val="00E157C6"/>
    <w:rsid w:val="00E2471A"/>
    <w:rsid w:val="00E637F8"/>
    <w:rsid w:val="00E77003"/>
    <w:rsid w:val="00E846B7"/>
    <w:rsid w:val="00EA576D"/>
    <w:rsid w:val="00EB01AD"/>
    <w:rsid w:val="00EB45AA"/>
    <w:rsid w:val="00EB5E37"/>
    <w:rsid w:val="00ED38A3"/>
    <w:rsid w:val="00ED5EBD"/>
    <w:rsid w:val="00EE1A23"/>
    <w:rsid w:val="00F2577B"/>
    <w:rsid w:val="00F26E3A"/>
    <w:rsid w:val="00F4567C"/>
    <w:rsid w:val="00F463F2"/>
    <w:rsid w:val="00F95136"/>
    <w:rsid w:val="00FA2DBA"/>
    <w:rsid w:val="00FC0576"/>
    <w:rsid w:val="00FC06F9"/>
    <w:rsid w:val="00FD5B9B"/>
    <w:rsid w:val="00FE3A17"/>
    <w:rsid w:val="00FE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86DA"/>
  <w15:chartTrackingRefBased/>
  <w15:docId w15:val="{A95E4A77-060E-4416-A617-6E2DCFC4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96B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CC5F9D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0FB3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780FB3"/>
    <w:pPr>
      <w:widowControl/>
      <w:suppressAutoHyphens w:val="0"/>
      <w:spacing w:before="100" w:beforeAutospacing="1" w:after="142" w:line="276" w:lineRule="auto"/>
    </w:pPr>
    <w:rPr>
      <w:rFonts w:eastAsia="Times New Roman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BD50F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A2DB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92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5F9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5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7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0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1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3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1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9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4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5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5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37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0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3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54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2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6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yperlink" Target="https://bip.elk.warmia.mazury.pl/252/Wyniki_konkursow/" TargetMode="External"/><Relationship Id="rId18" Type="http://schemas.openxmlformats.org/officeDocument/2006/relationships/hyperlink" Target="http://www.witkac.p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bop@um.elk.pl" TargetMode="External"/><Relationship Id="rId12" Type="http://schemas.openxmlformats.org/officeDocument/2006/relationships/hyperlink" Target="http://www.witkac.pl" TargetMode="External"/><Relationship Id="rId17" Type="http://schemas.openxmlformats.org/officeDocument/2006/relationships/hyperlink" Target="http://www.witkac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p@um.elk.p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witkac.pl" TargetMode="External"/><Relationship Id="rId11" Type="http://schemas.openxmlformats.org/officeDocument/2006/relationships/hyperlink" Target="http://www.witkac.pl" TargetMode="External"/><Relationship Id="rId5" Type="http://schemas.openxmlformats.org/officeDocument/2006/relationships/hyperlink" Target="http://www.witkac.pl/" TargetMode="External"/><Relationship Id="rId15" Type="http://schemas.openxmlformats.org/officeDocument/2006/relationships/hyperlink" Target="http://www.witkac.pl/" TargetMode="External"/><Relationship Id="rId10" Type="http://schemas.openxmlformats.org/officeDocument/2006/relationships/hyperlink" Target="http://www.witkac.pl" TargetMode="External"/><Relationship Id="rId19" Type="http://schemas.openxmlformats.org/officeDocument/2006/relationships/hyperlink" Target="mailto:bop@um.el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tkac.pl/" TargetMode="External"/><Relationship Id="rId14" Type="http://schemas.openxmlformats.org/officeDocument/2006/relationships/hyperlink" Target="https://www.elk.pl/aktualnosci-kategorie/143/organizacje-pozarzado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6</Pages>
  <Words>3521</Words>
  <Characters>21130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33</cp:revision>
  <cp:lastPrinted>2024-12-02T14:13:00Z</cp:lastPrinted>
  <dcterms:created xsi:type="dcterms:W3CDTF">2018-11-16T09:06:00Z</dcterms:created>
  <dcterms:modified xsi:type="dcterms:W3CDTF">2024-12-03T11:57:00Z</dcterms:modified>
</cp:coreProperties>
</file>